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BC" w:rsidRPr="007A4CCE" w:rsidRDefault="004A524D" w:rsidP="00211F12">
      <w:pPr>
        <w:jc w:val="both"/>
      </w:pPr>
      <w:r w:rsidRPr="007A4CCE">
        <w:t>На</w:t>
      </w:r>
      <w:r w:rsidR="0053674F" w:rsidRPr="007A4CCE">
        <w:t xml:space="preserve"> </w:t>
      </w:r>
      <w:r w:rsidRPr="007A4CCE">
        <w:t>основу</w:t>
      </w:r>
      <w:r w:rsidR="0053674F" w:rsidRPr="007A4CCE">
        <w:t xml:space="preserve"> </w:t>
      </w:r>
      <w:r w:rsidRPr="007A4CCE">
        <w:t>Одлуке</w:t>
      </w:r>
      <w:r w:rsidR="00221CBC" w:rsidRPr="007A4CCE">
        <w:t xml:space="preserve"> </w:t>
      </w:r>
      <w:r w:rsidRPr="007A4CCE">
        <w:t>о</w:t>
      </w:r>
      <w:r w:rsidR="00221CBC" w:rsidRPr="007A4CCE">
        <w:t xml:space="preserve"> </w:t>
      </w:r>
      <w:r w:rsidRPr="007A4CCE">
        <w:t>одобравању</w:t>
      </w:r>
      <w:r w:rsidR="00221CBC" w:rsidRPr="007A4CCE">
        <w:t xml:space="preserve"> </w:t>
      </w:r>
      <w:r w:rsidRPr="007A4CCE">
        <w:t>пројекта</w:t>
      </w:r>
      <w:r w:rsidR="00221CBC" w:rsidRPr="007A4CCE">
        <w:t xml:space="preserve"> </w:t>
      </w:r>
      <w:r w:rsidRPr="007A4CCE">
        <w:t>набавке</w:t>
      </w:r>
      <w:r w:rsidR="00221CBC" w:rsidRPr="007A4CCE">
        <w:t xml:space="preserve"> </w:t>
      </w:r>
      <w:r w:rsidRPr="007A4CCE">
        <w:t>објекта</w:t>
      </w:r>
      <w:r w:rsidR="00221CBC" w:rsidRPr="007A4CCE">
        <w:t xml:space="preserve"> </w:t>
      </w:r>
      <w:r w:rsidRPr="007A4CCE">
        <w:t>за</w:t>
      </w:r>
      <w:r w:rsidR="00221CBC" w:rsidRPr="007A4CCE">
        <w:t xml:space="preserve"> </w:t>
      </w:r>
      <w:r w:rsidRPr="007A4CCE">
        <w:t>смјештај</w:t>
      </w:r>
      <w:r w:rsidR="00221CBC" w:rsidRPr="007A4CCE">
        <w:t xml:space="preserve"> </w:t>
      </w:r>
      <w:r w:rsidRPr="007A4CCE">
        <w:t>институција</w:t>
      </w:r>
      <w:r w:rsidR="00221CBC" w:rsidRPr="007A4CCE">
        <w:t xml:space="preserve"> </w:t>
      </w:r>
      <w:r w:rsidRPr="007A4CCE">
        <w:t>Босне</w:t>
      </w:r>
      <w:r w:rsidR="00221CBC" w:rsidRPr="007A4CCE">
        <w:t xml:space="preserve"> </w:t>
      </w:r>
      <w:r w:rsidRPr="007A4CCE">
        <w:t>и</w:t>
      </w:r>
      <w:r w:rsidR="00221CBC" w:rsidRPr="007A4CCE">
        <w:t xml:space="preserve"> </w:t>
      </w:r>
      <w:r w:rsidRPr="007A4CCE">
        <w:t>Херцеговине</w:t>
      </w:r>
      <w:r w:rsidR="00053C9C" w:rsidRPr="007A4CCE">
        <w:t xml:space="preserve"> </w:t>
      </w:r>
      <w:r w:rsidR="00C44B8C" w:rsidRPr="007A4CCE">
        <w:t>–</w:t>
      </w:r>
      <w:r w:rsidR="00221CBC" w:rsidRPr="007A4CCE">
        <w:t xml:space="preserve"> </w:t>
      </w:r>
      <w:r w:rsidRPr="007A4CCE">
        <w:t>Државне</w:t>
      </w:r>
      <w:r w:rsidR="00221CBC" w:rsidRPr="007A4CCE">
        <w:t xml:space="preserve"> </w:t>
      </w:r>
      <w:r w:rsidRPr="007A4CCE">
        <w:t>агенције</w:t>
      </w:r>
      <w:r w:rsidR="00221CBC" w:rsidRPr="007A4CCE">
        <w:t xml:space="preserve"> </w:t>
      </w:r>
      <w:r w:rsidRPr="007A4CCE">
        <w:t>за</w:t>
      </w:r>
      <w:r w:rsidR="00221CBC" w:rsidRPr="007A4CCE">
        <w:t xml:space="preserve"> </w:t>
      </w:r>
      <w:r w:rsidRPr="007A4CCE">
        <w:t>истраге</w:t>
      </w:r>
      <w:r w:rsidR="00221CBC" w:rsidRPr="007A4CCE">
        <w:t xml:space="preserve"> </w:t>
      </w:r>
      <w:r w:rsidRPr="007A4CCE">
        <w:t>и</w:t>
      </w:r>
      <w:r w:rsidR="00221CBC" w:rsidRPr="007A4CCE">
        <w:t xml:space="preserve"> </w:t>
      </w:r>
      <w:r w:rsidRPr="007A4CCE">
        <w:t>заштиту</w:t>
      </w:r>
      <w:r w:rsidR="00221CBC" w:rsidRPr="007A4CCE">
        <w:t xml:space="preserve"> </w:t>
      </w:r>
      <w:r w:rsidRPr="007A4CCE">
        <w:t>у</w:t>
      </w:r>
      <w:r w:rsidR="00221CBC" w:rsidRPr="007A4CCE">
        <w:t xml:space="preserve"> </w:t>
      </w:r>
      <w:r w:rsidRPr="007A4CCE">
        <w:t>Бањој</w:t>
      </w:r>
      <w:r w:rsidR="00221CBC" w:rsidRPr="007A4CCE">
        <w:t xml:space="preserve"> </w:t>
      </w:r>
      <w:r w:rsidRPr="007A4CCE">
        <w:t>Луци</w:t>
      </w:r>
      <w:r w:rsidR="00221CBC" w:rsidRPr="007A4CCE">
        <w:t xml:space="preserve">, </w:t>
      </w:r>
      <w:r w:rsidRPr="007A4CCE">
        <w:t>СМ</w:t>
      </w:r>
      <w:r w:rsidR="00221CBC" w:rsidRPr="007A4CCE">
        <w:t xml:space="preserve"> </w:t>
      </w:r>
      <w:r w:rsidRPr="007A4CCE">
        <w:t>број</w:t>
      </w:r>
      <w:r w:rsidR="009C7463" w:rsidRPr="007A4CCE">
        <w:t xml:space="preserve"> 143/23 </w:t>
      </w:r>
      <w:r w:rsidRPr="007A4CCE">
        <w:t>од</w:t>
      </w:r>
      <w:r w:rsidR="009C7463" w:rsidRPr="007A4CCE">
        <w:t xml:space="preserve"> 07.</w:t>
      </w:r>
      <w:r w:rsidR="00916DE8" w:rsidRPr="007A4CCE">
        <w:t xml:space="preserve"> </w:t>
      </w:r>
      <w:r w:rsidR="009C7463" w:rsidRPr="007A4CCE">
        <w:t>06.</w:t>
      </w:r>
      <w:r w:rsidR="00916DE8" w:rsidRPr="007A4CCE">
        <w:t xml:space="preserve"> </w:t>
      </w:r>
      <w:r w:rsidR="009C7463" w:rsidRPr="007A4CCE">
        <w:t xml:space="preserve">2023. </w:t>
      </w:r>
      <w:r w:rsidRPr="007A4CCE">
        <w:t>године</w:t>
      </w:r>
      <w:r w:rsidR="00C44B8C" w:rsidRPr="007A4CCE">
        <w:t>,</w:t>
      </w:r>
      <w:r w:rsidR="00221CBC" w:rsidRPr="007A4CCE">
        <w:t xml:space="preserve"> </w:t>
      </w:r>
      <w:r w:rsidRPr="007A4CCE">
        <w:t>и</w:t>
      </w:r>
      <w:r w:rsidR="00C44B8C" w:rsidRPr="007A4CCE">
        <w:t xml:space="preserve"> </w:t>
      </w:r>
      <w:r w:rsidRPr="007A4CCE">
        <w:t>члана</w:t>
      </w:r>
      <w:r w:rsidR="00221CBC" w:rsidRPr="007A4CCE">
        <w:t xml:space="preserve"> 10</w:t>
      </w:r>
      <w:r w:rsidRPr="007A4CCE">
        <w:t>а</w:t>
      </w:r>
      <w:r w:rsidR="00221CBC" w:rsidRPr="007A4CCE">
        <w:t xml:space="preserve"> </w:t>
      </w:r>
      <w:r w:rsidRPr="007A4CCE">
        <w:t>став</w:t>
      </w:r>
      <w:r w:rsidR="00221CBC" w:rsidRPr="007A4CCE">
        <w:t xml:space="preserve"> (1)</w:t>
      </w:r>
      <w:r w:rsidR="00C44B8C" w:rsidRPr="007A4CCE">
        <w:t xml:space="preserve"> </w:t>
      </w:r>
      <w:r w:rsidRPr="007A4CCE">
        <w:t>тачка</w:t>
      </w:r>
      <w:r w:rsidR="00211F12" w:rsidRPr="007A4CCE">
        <w:t xml:space="preserve"> </w:t>
      </w:r>
      <w:r w:rsidRPr="007A4CCE">
        <w:t>а</w:t>
      </w:r>
      <w:r w:rsidR="00211F12" w:rsidRPr="007A4CCE">
        <w:t>)</w:t>
      </w:r>
      <w:r w:rsidR="00221CBC" w:rsidRPr="007A4CCE">
        <w:t xml:space="preserve"> </w:t>
      </w:r>
      <w:r w:rsidRPr="007A4CCE">
        <w:t>Закона</w:t>
      </w:r>
      <w:r w:rsidR="0053674F" w:rsidRPr="007A4CCE">
        <w:t xml:space="preserve"> </w:t>
      </w:r>
      <w:r w:rsidRPr="007A4CCE">
        <w:t>о</w:t>
      </w:r>
      <w:r w:rsidR="0053674F" w:rsidRPr="007A4CCE">
        <w:t xml:space="preserve"> </w:t>
      </w:r>
      <w:r w:rsidRPr="007A4CCE">
        <w:t>јавним</w:t>
      </w:r>
      <w:r w:rsidR="0053674F" w:rsidRPr="007A4CCE">
        <w:t xml:space="preserve"> </w:t>
      </w:r>
      <w:r w:rsidRPr="007A4CCE">
        <w:t>набавкама</w:t>
      </w:r>
      <w:r w:rsidR="0053674F" w:rsidRPr="007A4CCE">
        <w:t xml:space="preserve"> </w:t>
      </w:r>
      <w:r w:rsidRPr="007A4CCE">
        <w:t>Босне</w:t>
      </w:r>
      <w:r w:rsidR="0053674F" w:rsidRPr="007A4CCE">
        <w:t xml:space="preserve"> </w:t>
      </w:r>
      <w:r w:rsidRPr="007A4CCE">
        <w:t>и</w:t>
      </w:r>
      <w:r w:rsidR="0053674F" w:rsidRPr="007A4CCE">
        <w:t xml:space="preserve"> </w:t>
      </w:r>
      <w:r w:rsidRPr="007A4CCE">
        <w:t>Херцеговине</w:t>
      </w:r>
      <w:r w:rsidR="00221CBC" w:rsidRPr="007A4CCE">
        <w:t xml:space="preserve"> („</w:t>
      </w:r>
      <w:r w:rsidRPr="007A4CCE">
        <w:t>Службени</w:t>
      </w:r>
      <w:r w:rsidR="00221CBC" w:rsidRPr="007A4CCE">
        <w:t xml:space="preserve"> </w:t>
      </w:r>
      <w:r w:rsidRPr="007A4CCE">
        <w:t>гласник</w:t>
      </w:r>
      <w:r w:rsidR="00221CBC" w:rsidRPr="007A4CCE">
        <w:t xml:space="preserve"> </w:t>
      </w:r>
      <w:r w:rsidRPr="007A4CCE">
        <w:t>БиХ</w:t>
      </w:r>
      <w:r w:rsidR="00221CBC" w:rsidRPr="007A4CCE">
        <w:t>“</w:t>
      </w:r>
      <w:r w:rsidR="009C7463" w:rsidRPr="007A4CCE">
        <w:t>,</w:t>
      </w:r>
      <w:r w:rsidR="00221CBC" w:rsidRPr="007A4CCE">
        <w:t xml:space="preserve"> </w:t>
      </w:r>
      <w:r w:rsidRPr="007A4CCE">
        <w:t>бр</w:t>
      </w:r>
      <w:r w:rsidR="00221CBC" w:rsidRPr="007A4CCE">
        <w:t>. 39/14</w:t>
      </w:r>
      <w:r w:rsidR="0053674F" w:rsidRPr="007A4CCE">
        <w:t xml:space="preserve"> </w:t>
      </w:r>
      <w:r w:rsidRPr="007A4CCE">
        <w:t>и</w:t>
      </w:r>
      <w:r w:rsidR="0053674F" w:rsidRPr="007A4CCE">
        <w:t xml:space="preserve"> 59/22</w:t>
      </w:r>
      <w:r w:rsidR="00221CBC" w:rsidRPr="007A4CCE">
        <w:t xml:space="preserve">), </w:t>
      </w:r>
      <w:r w:rsidRPr="007A4CCE">
        <w:t>Комисија</w:t>
      </w:r>
      <w:r w:rsidR="007D77F2" w:rsidRPr="007A4CCE">
        <w:t xml:space="preserve"> </w:t>
      </w:r>
      <w:r w:rsidRPr="007A4CCE">
        <w:t>за</w:t>
      </w:r>
      <w:r w:rsidR="00C44B8C" w:rsidRPr="007A4CCE">
        <w:t xml:space="preserve"> </w:t>
      </w:r>
      <w:r w:rsidRPr="007A4CCE">
        <w:t>провођење</w:t>
      </w:r>
      <w:r w:rsidR="00C44B8C" w:rsidRPr="007A4CCE">
        <w:t xml:space="preserve"> </w:t>
      </w:r>
      <w:r w:rsidRPr="007A4CCE">
        <w:t>поступка</w:t>
      </w:r>
      <w:r w:rsidR="00C44B8C" w:rsidRPr="007A4CCE">
        <w:t xml:space="preserve"> </w:t>
      </w:r>
      <w:r w:rsidRPr="007A4CCE">
        <w:t>набавке</w:t>
      </w:r>
      <w:r w:rsidR="00C44B8C" w:rsidRPr="007A4CCE">
        <w:t>/</w:t>
      </w:r>
      <w:r w:rsidRPr="007A4CCE">
        <w:t>куповине</w:t>
      </w:r>
      <w:r w:rsidR="007D77F2" w:rsidRPr="007A4CCE">
        <w:t xml:space="preserve"> </w:t>
      </w:r>
      <w:r w:rsidRPr="007A4CCE">
        <w:t>објекта</w:t>
      </w:r>
      <w:r w:rsidR="007D77F2" w:rsidRPr="007A4CCE">
        <w:t xml:space="preserve"> </w:t>
      </w:r>
      <w:r w:rsidRPr="007A4CCE">
        <w:t>за</w:t>
      </w:r>
      <w:r w:rsidR="007D77F2" w:rsidRPr="007A4CCE">
        <w:t xml:space="preserve"> </w:t>
      </w:r>
      <w:r w:rsidRPr="007A4CCE">
        <w:t>смјештај</w:t>
      </w:r>
      <w:r w:rsidR="007D77F2" w:rsidRPr="007A4CCE">
        <w:t xml:space="preserve"> </w:t>
      </w:r>
      <w:r w:rsidRPr="007A4CCE">
        <w:t>Државне</w:t>
      </w:r>
      <w:r w:rsidR="007D77F2" w:rsidRPr="007A4CCE">
        <w:t xml:space="preserve"> </w:t>
      </w:r>
      <w:r w:rsidRPr="007A4CCE">
        <w:t>агенције</w:t>
      </w:r>
      <w:r w:rsidR="00C44B8C" w:rsidRPr="007A4CCE">
        <w:t xml:space="preserve"> </w:t>
      </w:r>
      <w:r w:rsidRPr="007A4CCE">
        <w:t>за</w:t>
      </w:r>
      <w:r w:rsidR="00C44B8C" w:rsidRPr="007A4CCE">
        <w:t xml:space="preserve"> </w:t>
      </w:r>
      <w:r w:rsidRPr="007A4CCE">
        <w:t>истраге</w:t>
      </w:r>
      <w:r w:rsidR="00C44B8C" w:rsidRPr="007A4CCE">
        <w:t xml:space="preserve"> </w:t>
      </w:r>
      <w:r w:rsidRPr="007A4CCE">
        <w:t>и</w:t>
      </w:r>
      <w:r w:rsidR="00C44B8C" w:rsidRPr="007A4CCE">
        <w:t xml:space="preserve"> </w:t>
      </w:r>
      <w:r w:rsidRPr="007A4CCE">
        <w:t>заштиту</w:t>
      </w:r>
      <w:r w:rsidR="00C44B8C" w:rsidRPr="007A4CCE">
        <w:t xml:space="preserve"> </w:t>
      </w:r>
      <w:r w:rsidRPr="007A4CCE">
        <w:t>у</w:t>
      </w:r>
      <w:r w:rsidR="00C44B8C" w:rsidRPr="007A4CCE">
        <w:t xml:space="preserve"> </w:t>
      </w:r>
      <w:r w:rsidRPr="007A4CCE">
        <w:t>Бањој</w:t>
      </w:r>
      <w:r w:rsidR="007D77F2" w:rsidRPr="007A4CCE">
        <w:t xml:space="preserve"> </w:t>
      </w:r>
      <w:r w:rsidRPr="007A4CCE">
        <w:t>Луци</w:t>
      </w:r>
      <w:r w:rsidR="00221CBC" w:rsidRPr="007A4CCE">
        <w:t xml:space="preserve"> </w:t>
      </w:r>
      <w:r w:rsidRPr="007A4CCE">
        <w:t>објављује</w:t>
      </w:r>
    </w:p>
    <w:p w:rsidR="00221CBC" w:rsidRPr="007A4CCE" w:rsidRDefault="00221CBC"/>
    <w:p w:rsidR="00337277" w:rsidRPr="0050771F" w:rsidRDefault="0050771F" w:rsidP="002921FE">
      <w:pPr>
        <w:tabs>
          <w:tab w:val="left" w:pos="3799"/>
        </w:tabs>
        <w:jc w:val="center"/>
        <w:rPr>
          <w:b/>
        </w:rPr>
      </w:pPr>
      <w:r w:rsidRPr="0050771F">
        <w:rPr>
          <w:b/>
        </w:rPr>
        <w:t>ЈАВНИ ПОЗИВ</w:t>
      </w:r>
      <w:r w:rsidRPr="0050771F">
        <w:rPr>
          <w:b/>
          <w:lang w:val="sr-Latn-BA"/>
        </w:rPr>
        <w:t xml:space="preserve"> </w:t>
      </w:r>
      <w:r w:rsidRPr="0050771F">
        <w:rPr>
          <w:b/>
        </w:rPr>
        <w:t>ЗА ПОДНОШЕЊЕ ПОНУДА</w:t>
      </w:r>
      <w:bookmarkStart w:id="0" w:name="_GoBack"/>
      <w:bookmarkEnd w:id="0"/>
    </w:p>
    <w:p w:rsidR="009B79DB" w:rsidRPr="007A4CCE" w:rsidRDefault="004A524D" w:rsidP="00211F12">
      <w:pPr>
        <w:tabs>
          <w:tab w:val="left" w:pos="487"/>
        </w:tabs>
        <w:jc w:val="center"/>
        <w:rPr>
          <w:b/>
        </w:rPr>
      </w:pPr>
      <w:r w:rsidRPr="007A4CCE">
        <w:rPr>
          <w:b/>
        </w:rPr>
        <w:t>ЗА</w:t>
      </w:r>
      <w:r w:rsidR="00337277" w:rsidRPr="007A4CCE">
        <w:rPr>
          <w:b/>
        </w:rPr>
        <w:t xml:space="preserve"> </w:t>
      </w:r>
      <w:r w:rsidRPr="007A4CCE">
        <w:rPr>
          <w:b/>
        </w:rPr>
        <w:t>НАБАВКУ</w:t>
      </w:r>
      <w:r w:rsidR="00740A86" w:rsidRPr="007A4CCE">
        <w:rPr>
          <w:b/>
        </w:rPr>
        <w:t>/КУПОВИНУ</w:t>
      </w:r>
      <w:r w:rsidR="00337277" w:rsidRPr="007A4CCE">
        <w:rPr>
          <w:b/>
        </w:rPr>
        <w:t xml:space="preserve"> </w:t>
      </w:r>
      <w:r w:rsidRPr="007A4CCE">
        <w:rPr>
          <w:b/>
        </w:rPr>
        <w:t>ОБЈЕКТА</w:t>
      </w:r>
      <w:r w:rsidR="00337277" w:rsidRPr="007A4CCE">
        <w:rPr>
          <w:b/>
        </w:rPr>
        <w:t xml:space="preserve"> </w:t>
      </w:r>
      <w:r w:rsidRPr="007A4CCE">
        <w:rPr>
          <w:b/>
        </w:rPr>
        <w:t>ЗА</w:t>
      </w:r>
      <w:r w:rsidR="00337277" w:rsidRPr="007A4CCE">
        <w:rPr>
          <w:b/>
        </w:rPr>
        <w:t xml:space="preserve"> </w:t>
      </w:r>
      <w:r w:rsidRPr="007A4CCE">
        <w:rPr>
          <w:b/>
        </w:rPr>
        <w:t>СМЈЕШТАЈ</w:t>
      </w:r>
      <w:r w:rsidR="00337277" w:rsidRPr="007A4CCE">
        <w:rPr>
          <w:b/>
        </w:rPr>
        <w:t xml:space="preserve"> </w:t>
      </w:r>
      <w:r w:rsidRPr="007A4CCE">
        <w:rPr>
          <w:b/>
        </w:rPr>
        <w:t>ИНСТИТУЦИЈА</w:t>
      </w:r>
      <w:r w:rsidR="00337277" w:rsidRPr="007A4CCE">
        <w:rPr>
          <w:b/>
        </w:rPr>
        <w:t xml:space="preserve"> </w:t>
      </w:r>
      <w:r w:rsidRPr="007A4CCE">
        <w:rPr>
          <w:b/>
        </w:rPr>
        <w:t>БОСНЕ</w:t>
      </w:r>
      <w:r w:rsidR="00337277" w:rsidRPr="007A4CCE">
        <w:rPr>
          <w:b/>
        </w:rPr>
        <w:t xml:space="preserve"> </w:t>
      </w:r>
      <w:r w:rsidRPr="007A4CCE">
        <w:rPr>
          <w:b/>
        </w:rPr>
        <w:t>И</w:t>
      </w:r>
      <w:r w:rsidR="00337277" w:rsidRPr="007A4CCE">
        <w:rPr>
          <w:b/>
        </w:rPr>
        <w:t xml:space="preserve"> </w:t>
      </w:r>
      <w:r w:rsidRPr="007A4CCE">
        <w:rPr>
          <w:b/>
        </w:rPr>
        <w:t>ХЕРЦЕГОВИНЕ</w:t>
      </w:r>
      <w:r w:rsidR="00C44B8C" w:rsidRPr="007A4CCE">
        <w:rPr>
          <w:b/>
        </w:rPr>
        <w:t xml:space="preserve"> –</w:t>
      </w:r>
      <w:r w:rsidR="00337277" w:rsidRPr="007A4CCE">
        <w:rPr>
          <w:b/>
        </w:rPr>
        <w:t xml:space="preserve"> </w:t>
      </w:r>
      <w:r w:rsidRPr="007A4CCE">
        <w:rPr>
          <w:b/>
        </w:rPr>
        <w:t>ДРЖАВНЕ</w:t>
      </w:r>
      <w:r w:rsidR="00337277" w:rsidRPr="007A4CCE">
        <w:rPr>
          <w:b/>
        </w:rPr>
        <w:t xml:space="preserve"> </w:t>
      </w:r>
      <w:r w:rsidRPr="007A4CCE">
        <w:rPr>
          <w:b/>
        </w:rPr>
        <w:t>АГЕНЦИЈЕ</w:t>
      </w:r>
      <w:r w:rsidR="00337277" w:rsidRPr="007A4CCE">
        <w:rPr>
          <w:b/>
        </w:rPr>
        <w:t xml:space="preserve"> </w:t>
      </w:r>
      <w:r w:rsidRPr="007A4CCE">
        <w:rPr>
          <w:b/>
        </w:rPr>
        <w:t>ЗА</w:t>
      </w:r>
      <w:r w:rsidR="00337277" w:rsidRPr="007A4CCE">
        <w:rPr>
          <w:b/>
        </w:rPr>
        <w:t xml:space="preserve"> </w:t>
      </w:r>
      <w:r w:rsidRPr="007A4CCE">
        <w:rPr>
          <w:b/>
        </w:rPr>
        <w:t>ИСТРАГЕ</w:t>
      </w:r>
      <w:r w:rsidR="00337277" w:rsidRPr="007A4CCE">
        <w:rPr>
          <w:b/>
        </w:rPr>
        <w:t xml:space="preserve"> </w:t>
      </w:r>
      <w:r w:rsidRPr="007A4CCE">
        <w:rPr>
          <w:b/>
        </w:rPr>
        <w:t>И</w:t>
      </w:r>
      <w:r w:rsidR="00337277" w:rsidRPr="007A4CCE">
        <w:rPr>
          <w:b/>
        </w:rPr>
        <w:t xml:space="preserve"> </w:t>
      </w:r>
      <w:r w:rsidRPr="007A4CCE">
        <w:rPr>
          <w:b/>
        </w:rPr>
        <w:t>ЗАШТИТУ</w:t>
      </w:r>
      <w:r w:rsidR="00337277" w:rsidRPr="007A4CCE">
        <w:rPr>
          <w:b/>
        </w:rPr>
        <w:t xml:space="preserve"> </w:t>
      </w:r>
      <w:r w:rsidRPr="007A4CCE">
        <w:rPr>
          <w:b/>
        </w:rPr>
        <w:t>У</w:t>
      </w:r>
      <w:r w:rsidR="00337277" w:rsidRPr="007A4CCE">
        <w:rPr>
          <w:b/>
        </w:rPr>
        <w:t xml:space="preserve"> </w:t>
      </w:r>
      <w:r w:rsidRPr="007A4CCE">
        <w:rPr>
          <w:b/>
        </w:rPr>
        <w:t>БАЊОЈ</w:t>
      </w:r>
      <w:r w:rsidR="00337277" w:rsidRPr="007A4CCE">
        <w:rPr>
          <w:b/>
        </w:rPr>
        <w:t xml:space="preserve"> </w:t>
      </w:r>
      <w:r w:rsidRPr="007A4CCE">
        <w:rPr>
          <w:b/>
        </w:rPr>
        <w:t>ЛУЦИ</w:t>
      </w:r>
    </w:p>
    <w:p w:rsidR="009B79DB" w:rsidRPr="007A4CCE" w:rsidRDefault="009B79DB" w:rsidP="00337277">
      <w:pPr>
        <w:tabs>
          <w:tab w:val="left" w:pos="487"/>
        </w:tabs>
      </w:pPr>
    </w:p>
    <w:p w:rsidR="009B79DB" w:rsidRPr="007A4CCE" w:rsidRDefault="009B79DB" w:rsidP="00337277">
      <w:pPr>
        <w:tabs>
          <w:tab w:val="left" w:pos="487"/>
        </w:tabs>
      </w:pPr>
    </w:p>
    <w:p w:rsidR="009B79DB" w:rsidRPr="007A4CCE" w:rsidRDefault="004A524D" w:rsidP="0090517B">
      <w:pPr>
        <w:jc w:val="both"/>
        <w:rPr>
          <w:b/>
          <w:bCs/>
        </w:rPr>
      </w:pPr>
      <w:r w:rsidRPr="007A4CCE">
        <w:rPr>
          <w:b/>
        </w:rPr>
        <w:t>I</w:t>
      </w:r>
      <w:r w:rsidR="009B79DB" w:rsidRPr="007A4CCE">
        <w:rPr>
          <w:b/>
        </w:rPr>
        <w:t xml:space="preserve"> </w:t>
      </w:r>
      <w:r w:rsidR="005E5839" w:rsidRPr="007A4CCE">
        <w:rPr>
          <w:b/>
        </w:rPr>
        <w:t>–</w:t>
      </w:r>
      <w:r w:rsidR="009B79DB" w:rsidRPr="007A4CCE">
        <w:t xml:space="preserve"> </w:t>
      </w:r>
      <w:r w:rsidRPr="007A4CCE">
        <w:rPr>
          <w:b/>
          <w:bCs/>
        </w:rPr>
        <w:t>ПРЕДМЕТ</w:t>
      </w:r>
      <w:r w:rsidR="0090517B" w:rsidRPr="007A4CCE">
        <w:rPr>
          <w:b/>
          <w:bCs/>
        </w:rPr>
        <w:t xml:space="preserve"> </w:t>
      </w:r>
      <w:r w:rsidRPr="007A4CCE">
        <w:rPr>
          <w:b/>
          <w:bCs/>
        </w:rPr>
        <w:t>ЈАВНОГ</w:t>
      </w:r>
      <w:r w:rsidR="0090517B" w:rsidRPr="007A4CCE">
        <w:rPr>
          <w:b/>
          <w:bCs/>
        </w:rPr>
        <w:t xml:space="preserve"> </w:t>
      </w:r>
      <w:r w:rsidRPr="007A4CCE">
        <w:rPr>
          <w:b/>
          <w:bCs/>
        </w:rPr>
        <w:t>ПОЗИВА</w:t>
      </w:r>
      <w:r w:rsidR="009B79DB" w:rsidRPr="007A4CCE">
        <w:rPr>
          <w:b/>
          <w:bCs/>
        </w:rPr>
        <w:t xml:space="preserve"> </w:t>
      </w:r>
    </w:p>
    <w:p w:rsidR="006A226D" w:rsidRPr="007A4CCE" w:rsidRDefault="004A524D" w:rsidP="0090517B">
      <w:pPr>
        <w:pStyle w:val="ListParagraph"/>
        <w:numPr>
          <w:ilvl w:val="0"/>
          <w:numId w:val="5"/>
        </w:numPr>
        <w:jc w:val="both"/>
      </w:pPr>
      <w:r w:rsidRPr="007A4CCE">
        <w:t>Предмет</w:t>
      </w:r>
      <w:r w:rsidR="009B79DB" w:rsidRPr="007A4CCE">
        <w:t xml:space="preserve"> </w:t>
      </w:r>
      <w:r w:rsidRPr="007A4CCE">
        <w:t>јавног</w:t>
      </w:r>
      <w:r w:rsidR="009B79DB" w:rsidRPr="007A4CCE">
        <w:t xml:space="preserve"> </w:t>
      </w:r>
      <w:r w:rsidRPr="007A4CCE">
        <w:t>позива</w:t>
      </w:r>
      <w:r w:rsidR="009B79DB" w:rsidRPr="007A4CCE">
        <w:t xml:space="preserve"> </w:t>
      </w:r>
      <w:r w:rsidRPr="007A4CCE">
        <w:t>је</w:t>
      </w:r>
      <w:r w:rsidR="009B79DB" w:rsidRPr="007A4CCE">
        <w:t xml:space="preserve"> </w:t>
      </w:r>
      <w:r w:rsidRPr="007A4CCE">
        <w:t>прикупљање</w:t>
      </w:r>
      <w:r w:rsidR="009B79DB" w:rsidRPr="007A4CCE">
        <w:t xml:space="preserve"> </w:t>
      </w:r>
      <w:r w:rsidRPr="007A4CCE">
        <w:t>понуда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набавку</w:t>
      </w:r>
      <w:r w:rsidR="009B79DB" w:rsidRPr="007A4CCE">
        <w:t>/</w:t>
      </w:r>
      <w:r w:rsidRPr="007A4CCE">
        <w:t>куповину</w:t>
      </w:r>
      <w:r w:rsidR="009B79DB" w:rsidRPr="007A4CCE">
        <w:t xml:space="preserve"> </w:t>
      </w:r>
      <w:r w:rsidRPr="007A4CCE">
        <w:t>објекта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смјештај</w:t>
      </w:r>
      <w:r w:rsidR="009B79DB" w:rsidRPr="007A4CCE">
        <w:t xml:space="preserve"> </w:t>
      </w:r>
      <w:r w:rsidRPr="007A4CCE">
        <w:t>институција</w:t>
      </w:r>
      <w:r w:rsidR="009B79DB" w:rsidRPr="007A4CCE">
        <w:t xml:space="preserve"> </w:t>
      </w:r>
      <w:r w:rsidRPr="007A4CCE">
        <w:t>Босне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Херцеговине</w:t>
      </w:r>
      <w:r w:rsidR="007F567B" w:rsidRPr="007A4CCE">
        <w:t xml:space="preserve"> </w:t>
      </w:r>
      <w:r w:rsidR="006A226D" w:rsidRPr="007A4CCE">
        <w:t>–</w:t>
      </w:r>
      <w:r w:rsidR="009B79DB" w:rsidRPr="007A4CCE">
        <w:t xml:space="preserve"> </w:t>
      </w:r>
      <w:r w:rsidRPr="007A4CCE">
        <w:t>Државне</w:t>
      </w:r>
      <w:r w:rsidR="009B79DB" w:rsidRPr="007A4CCE">
        <w:t xml:space="preserve"> </w:t>
      </w:r>
      <w:r w:rsidRPr="007A4CCE">
        <w:t>агенције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истраге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заштиту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Бањој</w:t>
      </w:r>
      <w:r w:rsidR="009B79DB" w:rsidRPr="007A4CCE">
        <w:t xml:space="preserve"> </w:t>
      </w:r>
      <w:r w:rsidRPr="007A4CCE">
        <w:t>Луци</w:t>
      </w:r>
      <w:r w:rsidR="00D62B26" w:rsidRPr="007A4CCE">
        <w:t>,</w:t>
      </w:r>
      <w:r w:rsidR="009B79DB" w:rsidRPr="007A4CCE">
        <w:t xml:space="preserve"> </w:t>
      </w:r>
      <w:r w:rsidRPr="007A4CCE">
        <w:t>процијењене</w:t>
      </w:r>
      <w:r w:rsidR="009B79DB" w:rsidRPr="007A4CCE">
        <w:t xml:space="preserve"> </w:t>
      </w:r>
      <w:r w:rsidRPr="007A4CCE">
        <w:t>набавне</w:t>
      </w:r>
      <w:r w:rsidR="009B79DB" w:rsidRPr="007A4CCE">
        <w:t xml:space="preserve"> </w:t>
      </w:r>
      <w:r w:rsidRPr="007A4CCE">
        <w:t>вриједности</w:t>
      </w:r>
      <w:r w:rsidR="009B79DB" w:rsidRPr="007A4CCE">
        <w:t xml:space="preserve"> 5.800</w:t>
      </w:r>
      <w:r w:rsidR="00FE6793" w:rsidRPr="007A4CCE">
        <w:t xml:space="preserve">.000,00 </w:t>
      </w:r>
      <w:r w:rsidRPr="007A4CCE">
        <w:t>КМ</w:t>
      </w:r>
      <w:r w:rsidR="00FE6793" w:rsidRPr="007A4CCE">
        <w:t xml:space="preserve"> </w:t>
      </w:r>
      <w:r w:rsidRPr="007A4CCE">
        <w:t>с</w:t>
      </w:r>
      <w:r w:rsidR="00FE6793" w:rsidRPr="007A4CCE">
        <w:t xml:space="preserve"> </w:t>
      </w:r>
      <w:r w:rsidRPr="007A4CCE">
        <w:t>припадајућим</w:t>
      </w:r>
      <w:r w:rsidR="009B79DB" w:rsidRPr="007A4CCE">
        <w:t xml:space="preserve"> </w:t>
      </w:r>
      <w:r w:rsidRPr="007A4CCE">
        <w:t>порезом</w:t>
      </w:r>
      <w:r w:rsidR="009B79DB" w:rsidRPr="007A4CCE">
        <w:t>.</w:t>
      </w:r>
    </w:p>
    <w:p w:rsidR="00F813C0" w:rsidRPr="007A4CCE" w:rsidRDefault="004A524D" w:rsidP="0090517B">
      <w:pPr>
        <w:pStyle w:val="ListParagraph"/>
        <w:numPr>
          <w:ilvl w:val="0"/>
          <w:numId w:val="5"/>
        </w:numPr>
        <w:jc w:val="both"/>
      </w:pPr>
      <w:r w:rsidRPr="007A4CCE">
        <w:t>Планирана</w:t>
      </w:r>
      <w:r w:rsidR="003D6124" w:rsidRPr="007A4CCE">
        <w:t xml:space="preserve"> </w:t>
      </w:r>
      <w:r w:rsidRPr="007A4CCE">
        <w:t>динамика</w:t>
      </w:r>
      <w:r w:rsidR="00E96FC0" w:rsidRPr="007A4CCE">
        <w:t xml:space="preserve"> </w:t>
      </w:r>
      <w:r w:rsidRPr="007A4CCE">
        <w:t>потрошње</w:t>
      </w:r>
      <w:r w:rsidR="00E96FC0" w:rsidRPr="007A4CCE">
        <w:t xml:space="preserve"> </w:t>
      </w:r>
      <w:r w:rsidRPr="007A4CCE">
        <w:t>средстава</w:t>
      </w:r>
      <w:r w:rsidR="00E96FC0" w:rsidRPr="007A4CCE">
        <w:t xml:space="preserve"> </w:t>
      </w:r>
      <w:r w:rsidRPr="007A4CCE">
        <w:t>из</w:t>
      </w:r>
      <w:r w:rsidR="00E96FC0" w:rsidRPr="007A4CCE">
        <w:t xml:space="preserve"> </w:t>
      </w:r>
      <w:r w:rsidRPr="007A4CCE">
        <w:t>става</w:t>
      </w:r>
      <w:r w:rsidR="00F51757" w:rsidRPr="007A4CCE">
        <w:t xml:space="preserve"> (1) </w:t>
      </w:r>
      <w:r w:rsidRPr="007A4CCE">
        <w:t>ове</w:t>
      </w:r>
      <w:r w:rsidR="00F51757" w:rsidRPr="007A4CCE">
        <w:t xml:space="preserve"> </w:t>
      </w:r>
      <w:r w:rsidRPr="007A4CCE">
        <w:t>тачке</w:t>
      </w:r>
      <w:r w:rsidR="006A226D" w:rsidRPr="007A4CCE">
        <w:t xml:space="preserve"> </w:t>
      </w:r>
      <w:r w:rsidRPr="007A4CCE">
        <w:t>реализ</w:t>
      </w:r>
      <w:r w:rsidR="00740A86" w:rsidRPr="007A4CCE">
        <w:t>оваће</w:t>
      </w:r>
      <w:r w:rsidR="006A226D" w:rsidRPr="007A4CCE">
        <w:t xml:space="preserve"> </w:t>
      </w:r>
      <w:r w:rsidRPr="007A4CCE">
        <w:t>се</w:t>
      </w:r>
      <w:r w:rsidR="006A226D" w:rsidRPr="007A4CCE">
        <w:t xml:space="preserve"> </w:t>
      </w:r>
      <w:r w:rsidRPr="007A4CCE">
        <w:t>у</w:t>
      </w:r>
      <w:r w:rsidR="006A226D" w:rsidRPr="007A4CCE">
        <w:t xml:space="preserve"> </w:t>
      </w:r>
      <w:r w:rsidRPr="007A4CCE">
        <w:t>сљедећим</w:t>
      </w:r>
      <w:r w:rsidR="003D6124" w:rsidRPr="007A4CCE">
        <w:t xml:space="preserve"> </w:t>
      </w:r>
      <w:r w:rsidRPr="007A4CCE">
        <w:t>фазама</w:t>
      </w:r>
      <w:r w:rsidR="00F813C0" w:rsidRPr="007A4CCE">
        <w:t>:</w:t>
      </w:r>
    </w:p>
    <w:p w:rsidR="006A226D" w:rsidRPr="007A4CCE" w:rsidRDefault="004A524D" w:rsidP="0090517B">
      <w:pPr>
        <w:pStyle w:val="ListParagraph"/>
        <w:numPr>
          <w:ilvl w:val="0"/>
          <w:numId w:val="6"/>
        </w:numPr>
        <w:jc w:val="both"/>
      </w:pPr>
      <w:r w:rsidRPr="007A4CCE">
        <w:t>у</w:t>
      </w:r>
      <w:r w:rsidR="00F813C0" w:rsidRPr="007A4CCE">
        <w:t xml:space="preserve"> 2023. </w:t>
      </w:r>
      <w:r w:rsidRPr="007A4CCE">
        <w:t>години</w:t>
      </w:r>
      <w:r w:rsidR="00F813C0" w:rsidRPr="007A4CCE">
        <w:t xml:space="preserve"> 3.480.000 </w:t>
      </w:r>
      <w:r w:rsidRPr="007A4CCE">
        <w:t>КМ</w:t>
      </w:r>
      <w:r w:rsidR="009C7463" w:rsidRPr="007A4CCE">
        <w:t>;</w:t>
      </w:r>
    </w:p>
    <w:p w:rsidR="009B79DB" w:rsidRPr="007A4CCE" w:rsidRDefault="004A524D" w:rsidP="0090517B">
      <w:pPr>
        <w:pStyle w:val="ListParagraph"/>
        <w:numPr>
          <w:ilvl w:val="0"/>
          <w:numId w:val="6"/>
        </w:numPr>
        <w:jc w:val="both"/>
      </w:pPr>
      <w:r w:rsidRPr="007A4CCE">
        <w:t>у</w:t>
      </w:r>
      <w:r w:rsidR="00F813C0" w:rsidRPr="007A4CCE">
        <w:t xml:space="preserve"> 2024 </w:t>
      </w:r>
      <w:r w:rsidRPr="007A4CCE">
        <w:t>години</w:t>
      </w:r>
      <w:r w:rsidR="00D62B26" w:rsidRPr="007A4CCE">
        <w:t xml:space="preserve"> </w:t>
      </w:r>
      <w:r w:rsidR="00F813C0" w:rsidRPr="007A4CCE">
        <w:t xml:space="preserve">2.320.000 </w:t>
      </w:r>
      <w:r w:rsidRPr="007A4CCE">
        <w:t>КМ</w:t>
      </w:r>
      <w:r w:rsidR="009C7463" w:rsidRPr="007A4CCE">
        <w:t>.</w:t>
      </w:r>
      <w:r w:rsidR="003D6124" w:rsidRPr="007A4CCE">
        <w:t xml:space="preserve"> </w:t>
      </w:r>
    </w:p>
    <w:p w:rsidR="009B79DB" w:rsidRPr="007A4CCE" w:rsidRDefault="004A524D" w:rsidP="006A226D">
      <w:pPr>
        <w:pStyle w:val="ListParagraph"/>
        <w:numPr>
          <w:ilvl w:val="0"/>
          <w:numId w:val="5"/>
        </w:numPr>
        <w:jc w:val="both"/>
      </w:pPr>
      <w:r w:rsidRPr="007A4CCE">
        <w:t>Објекат</w:t>
      </w:r>
      <w:r w:rsidR="009B79DB" w:rsidRPr="007A4CCE">
        <w:t xml:space="preserve"> </w:t>
      </w:r>
      <w:r w:rsidRPr="007A4CCE">
        <w:t>који</w:t>
      </w:r>
      <w:r w:rsidR="009B79DB" w:rsidRPr="007A4CCE">
        <w:t xml:space="preserve"> </w:t>
      </w:r>
      <w:r w:rsidRPr="007A4CCE">
        <w:t>је</w:t>
      </w:r>
      <w:r w:rsidR="009B79DB" w:rsidRPr="007A4CCE">
        <w:t xml:space="preserve"> </w:t>
      </w:r>
      <w:r w:rsidRPr="007A4CCE">
        <w:t>предмет</w:t>
      </w:r>
      <w:r w:rsidR="009B79DB" w:rsidRPr="007A4CCE">
        <w:t xml:space="preserve"> </w:t>
      </w:r>
      <w:r w:rsidRPr="007A4CCE">
        <w:t>куповине</w:t>
      </w:r>
      <w:r w:rsidR="00FE6793" w:rsidRPr="007A4CCE">
        <w:t xml:space="preserve"> </w:t>
      </w:r>
      <w:r w:rsidRPr="007A4CCE">
        <w:t>мора</w:t>
      </w:r>
      <w:r w:rsidR="00FE6793" w:rsidRPr="007A4CCE">
        <w:t xml:space="preserve"> </w:t>
      </w:r>
      <w:r w:rsidRPr="007A4CCE">
        <w:t>испуњавати</w:t>
      </w:r>
      <w:r w:rsidR="00FE6793" w:rsidRPr="007A4CCE">
        <w:t xml:space="preserve"> </w:t>
      </w:r>
      <w:r w:rsidRPr="007A4CCE">
        <w:t>сљедеће</w:t>
      </w:r>
      <w:r w:rsidR="009B79DB" w:rsidRPr="007A4CCE">
        <w:t xml:space="preserve"> </w:t>
      </w:r>
      <w:r w:rsidRPr="007A4CCE">
        <w:t>у</w:t>
      </w:r>
      <w:r w:rsidR="00740A86" w:rsidRPr="007A4CCE">
        <w:t>слове</w:t>
      </w:r>
      <w:r w:rsidR="009B79DB" w:rsidRPr="007A4CCE">
        <w:t xml:space="preserve">: </w:t>
      </w:r>
    </w:p>
    <w:p w:rsidR="00025BDD" w:rsidRPr="007A4CCE" w:rsidRDefault="00025BDD" w:rsidP="009D62E8">
      <w:pPr>
        <w:pStyle w:val="ListParagraph"/>
        <w:spacing w:after="0"/>
        <w:jc w:val="both"/>
      </w:pPr>
    </w:p>
    <w:p w:rsidR="009B79DB" w:rsidRPr="007A4CCE" w:rsidRDefault="00740A86" w:rsidP="0090517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7A4CCE">
        <w:rPr>
          <w:rFonts w:eastAsia="Calibri" w:cs="Times New Roman"/>
          <w:b/>
          <w:szCs w:val="24"/>
        </w:rPr>
        <w:t>ОПШТ</w:t>
      </w:r>
      <w:r w:rsidR="004A524D" w:rsidRPr="007A4CCE">
        <w:rPr>
          <w:rFonts w:eastAsia="Calibri" w:cs="Times New Roman"/>
          <w:b/>
          <w:szCs w:val="24"/>
        </w:rPr>
        <w:t>И</w:t>
      </w:r>
      <w:r w:rsidR="00513CE1" w:rsidRPr="007A4CCE">
        <w:rPr>
          <w:rFonts w:eastAsia="Calibri" w:cs="Times New Roman"/>
          <w:b/>
          <w:szCs w:val="24"/>
        </w:rPr>
        <w:t xml:space="preserve"> </w:t>
      </w:r>
      <w:r w:rsidR="004A524D" w:rsidRPr="007A4CCE">
        <w:rPr>
          <w:rFonts w:eastAsia="Calibri" w:cs="Times New Roman"/>
          <w:b/>
          <w:szCs w:val="24"/>
        </w:rPr>
        <w:t>У</w:t>
      </w:r>
      <w:r w:rsidRPr="007A4CCE">
        <w:rPr>
          <w:rFonts w:eastAsia="Calibri" w:cs="Times New Roman"/>
          <w:b/>
          <w:szCs w:val="24"/>
        </w:rPr>
        <w:t>СЛОВИ</w:t>
      </w:r>
    </w:p>
    <w:p w:rsidR="009B79DB" w:rsidRPr="007A4CCE" w:rsidRDefault="009B79DB" w:rsidP="0090517B">
      <w:pPr>
        <w:spacing w:after="0" w:line="240" w:lineRule="auto"/>
        <w:ind w:left="360"/>
        <w:contextualSpacing/>
        <w:jc w:val="both"/>
        <w:rPr>
          <w:rFonts w:eastAsia="Calibri" w:cs="Times New Roman"/>
          <w:szCs w:val="24"/>
        </w:rPr>
      </w:pP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color w:val="FF0000"/>
          <w:szCs w:val="24"/>
        </w:rPr>
      </w:pPr>
      <w:r w:rsidRPr="007A4CCE">
        <w:rPr>
          <w:rFonts w:eastAsia="Calibri" w:cs="Times New Roman"/>
          <w:color w:val="000000"/>
          <w:szCs w:val="24"/>
        </w:rPr>
        <w:t>Објекат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мора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бити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лоциран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у</w:t>
      </w:r>
      <w:r w:rsidR="006A226D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ужој</w:t>
      </w:r>
      <w:r w:rsidR="006A226D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градској</w:t>
      </w:r>
      <w:r w:rsidR="006A226D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зони</w:t>
      </w:r>
      <w:r w:rsidR="006A226D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града</w:t>
      </w:r>
      <w:r w:rsidR="00A42490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Бања</w:t>
      </w:r>
      <w:r w:rsidR="00A42490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Лука</w:t>
      </w:r>
      <w:r w:rsidR="00A42490" w:rsidRPr="007A4CCE">
        <w:rPr>
          <w:rFonts w:eastAsia="Calibri" w:cs="Times New Roman"/>
          <w:color w:val="000000"/>
          <w:szCs w:val="24"/>
        </w:rPr>
        <w:t xml:space="preserve">, </w:t>
      </w:r>
      <w:r w:rsidRPr="007A4CCE">
        <w:rPr>
          <w:rFonts w:eastAsia="Calibri" w:cs="Times New Roman"/>
          <w:color w:val="000000"/>
          <w:szCs w:val="24"/>
        </w:rPr>
        <w:t>близу</w:t>
      </w:r>
      <w:r w:rsidR="00A42490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јавног</w:t>
      </w:r>
      <w:r w:rsidR="00A42490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превоза</w:t>
      </w:r>
      <w:r w:rsidR="009B79DB" w:rsidRPr="007A4CCE">
        <w:rPr>
          <w:rFonts w:eastAsia="Calibri" w:cs="Times New Roman"/>
          <w:color w:val="000000"/>
          <w:szCs w:val="24"/>
        </w:rPr>
        <w:t xml:space="preserve">, </w:t>
      </w:r>
      <w:r w:rsidRPr="007A4CCE">
        <w:rPr>
          <w:rFonts w:eastAsia="Calibri" w:cs="Times New Roman"/>
          <w:color w:val="000000"/>
          <w:szCs w:val="24"/>
        </w:rPr>
        <w:t>максимална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удаљеност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од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центра</w:t>
      </w:r>
      <w:r w:rsidR="009B79DB" w:rsidRPr="007A4CCE">
        <w:rPr>
          <w:rFonts w:eastAsia="Calibri" w:cs="Times New Roman"/>
          <w:color w:val="000000"/>
          <w:szCs w:val="24"/>
        </w:rPr>
        <w:t xml:space="preserve"> (</w:t>
      </w:r>
      <w:r w:rsidRPr="007A4CCE">
        <w:rPr>
          <w:rFonts w:eastAsia="Calibri" w:cs="Times New Roman"/>
          <w:color w:val="000000"/>
          <w:szCs w:val="24"/>
        </w:rPr>
        <w:t>Робна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кућа</w:t>
      </w:r>
      <w:r w:rsidR="009B79DB" w:rsidRPr="007A4CCE">
        <w:rPr>
          <w:rFonts w:eastAsia="Calibri" w:cs="Times New Roman"/>
          <w:color w:val="000000"/>
          <w:szCs w:val="24"/>
        </w:rPr>
        <w:t xml:space="preserve"> ,,</w:t>
      </w:r>
      <w:r w:rsidRPr="007A4CCE">
        <w:rPr>
          <w:rFonts w:eastAsia="Calibri" w:cs="Times New Roman"/>
          <w:color w:val="000000"/>
          <w:szCs w:val="24"/>
        </w:rPr>
        <w:t>БОСКА</w:t>
      </w:r>
      <w:r w:rsidR="009B79DB" w:rsidRPr="007A4CCE">
        <w:rPr>
          <w:rFonts w:eastAsia="Calibri" w:cs="Times New Roman"/>
          <w:color w:val="000000"/>
          <w:szCs w:val="24"/>
        </w:rPr>
        <w:t xml:space="preserve">,,) 3 </w:t>
      </w:r>
      <w:r w:rsidR="006A226D" w:rsidRPr="007A4CCE">
        <w:rPr>
          <w:rFonts w:eastAsia="Calibri" w:cs="Times New Roman"/>
          <w:color w:val="000000"/>
          <w:szCs w:val="24"/>
        </w:rPr>
        <w:t>(</w:t>
      </w:r>
      <w:r w:rsidRPr="007A4CCE">
        <w:rPr>
          <w:rFonts w:eastAsia="Calibri" w:cs="Times New Roman"/>
          <w:color w:val="000000"/>
          <w:szCs w:val="24"/>
        </w:rPr>
        <w:t>три</w:t>
      </w:r>
      <w:r w:rsidR="006A226D" w:rsidRPr="007A4CCE">
        <w:rPr>
          <w:rFonts w:eastAsia="Calibri" w:cs="Times New Roman"/>
          <w:color w:val="000000"/>
          <w:szCs w:val="24"/>
        </w:rPr>
        <w:t>)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км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најближом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комуникацијом</w:t>
      </w:r>
      <w:r w:rsidR="00047908" w:rsidRPr="007A4CCE">
        <w:rPr>
          <w:rFonts w:eastAsia="Calibri" w:cs="Times New Roman"/>
          <w:color w:val="000000"/>
          <w:szCs w:val="24"/>
        </w:rPr>
        <w:t>.</w:t>
      </w: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color w:val="FF0000"/>
          <w:szCs w:val="24"/>
          <w:u w:val="single"/>
        </w:rPr>
      </w:pPr>
      <w:r w:rsidRPr="007A4CCE">
        <w:rPr>
          <w:rFonts w:eastAsia="Calibri" w:cs="Times New Roman"/>
          <w:szCs w:val="24"/>
        </w:rPr>
        <w:t>Потребна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површина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простора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минимално</w:t>
      </w:r>
      <w:r w:rsidR="009B79DB" w:rsidRPr="007A4CCE">
        <w:rPr>
          <w:rFonts w:eastAsia="Calibri" w:cs="Times New Roman"/>
          <w:szCs w:val="24"/>
        </w:rPr>
        <w:t xml:space="preserve"> 1.200 </w:t>
      </w:r>
      <w:r w:rsidRPr="007A4CCE">
        <w:rPr>
          <w:rFonts w:eastAsia="Calibri" w:cs="Times New Roman"/>
          <w:szCs w:val="24"/>
        </w:rPr>
        <w:t>м</w:t>
      </w:r>
      <w:r w:rsidR="009B79DB" w:rsidRPr="007A4CCE">
        <w:rPr>
          <w:rFonts w:eastAsia="Calibri" w:cs="Times New Roman"/>
          <w:szCs w:val="24"/>
          <w:vertAlign w:val="superscript"/>
        </w:rPr>
        <w:t>2</w:t>
      </w:r>
      <w:r w:rsidR="00942E74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color w:val="FF0000"/>
          <w:szCs w:val="24"/>
        </w:rPr>
        <w:t xml:space="preserve">     </w:t>
      </w: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Објекту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бити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омогућен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колни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пјешачки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приступ</w:t>
      </w:r>
      <w:r w:rsidR="006A226D" w:rsidRPr="007A4CCE">
        <w:rPr>
          <w:rFonts w:eastAsia="Calibri" w:cs="Times New Roman"/>
          <w:szCs w:val="24"/>
        </w:rPr>
        <w:t>,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као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приступ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="00074433" w:rsidRPr="007A4CCE">
        <w:rPr>
          <w:rFonts w:eastAsia="Calibri" w:cs="Times New Roman"/>
          <w:szCs w:val="24"/>
        </w:rPr>
        <w:t>лица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потешкоћама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кретању</w:t>
      </w:r>
      <w:r w:rsidR="009B79DB" w:rsidRPr="007A4CCE">
        <w:rPr>
          <w:rFonts w:eastAsia="Calibri" w:cs="Times New Roman"/>
          <w:szCs w:val="24"/>
        </w:rPr>
        <w:t xml:space="preserve"> (</w:t>
      </w:r>
      <w:r w:rsidRPr="007A4CCE">
        <w:rPr>
          <w:rFonts w:eastAsia="Calibri" w:cs="Times New Roman"/>
          <w:szCs w:val="24"/>
        </w:rPr>
        <w:t>ако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такав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приступ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постоји</w:t>
      </w:r>
      <w:r w:rsidR="00074433" w:rsidRPr="007A4CCE">
        <w:rPr>
          <w:rFonts w:eastAsia="Calibri" w:cs="Times New Roman"/>
          <w:szCs w:val="24"/>
        </w:rPr>
        <w:t>,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="00074433" w:rsidRPr="007A4CCE">
        <w:rPr>
          <w:rFonts w:eastAsia="Calibri" w:cs="Times New Roman"/>
          <w:szCs w:val="24"/>
        </w:rPr>
        <w:t xml:space="preserve">да </w:t>
      </w:r>
      <w:r w:rsidRPr="007A4CCE">
        <w:rPr>
          <w:rFonts w:eastAsia="Calibri" w:cs="Times New Roman"/>
          <w:szCs w:val="24"/>
        </w:rPr>
        <w:t>постоји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могућност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његову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једноставну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изградњу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фази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прилагођавања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објекта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крајњој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намјени</w:t>
      </w:r>
      <w:r w:rsidR="009B79DB" w:rsidRPr="007A4CCE">
        <w:rPr>
          <w:rFonts w:eastAsia="Calibri" w:cs="Times New Roman"/>
          <w:szCs w:val="24"/>
        </w:rPr>
        <w:t>)</w:t>
      </w:r>
      <w:r w:rsidR="00047908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szCs w:val="24"/>
        </w:rPr>
        <w:t xml:space="preserve"> </w:t>
      </w: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посједовати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главни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улаз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као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помоћни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улаз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евакуаци</w:t>
      </w:r>
      <w:r w:rsidR="002D4192" w:rsidRPr="007A4CCE">
        <w:rPr>
          <w:rFonts w:eastAsia="Calibri" w:cs="Times New Roman"/>
          <w:szCs w:val="24"/>
        </w:rPr>
        <w:t>оне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излазе</w:t>
      </w:r>
      <w:r w:rsidR="00047908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szCs w:val="24"/>
        </w:rPr>
        <w:t xml:space="preserve">  </w:t>
      </w: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минимално</w:t>
      </w:r>
      <w:r w:rsidR="009B79DB" w:rsidRPr="007A4CCE">
        <w:rPr>
          <w:rFonts w:eastAsia="Calibri" w:cs="Times New Roman"/>
          <w:szCs w:val="24"/>
        </w:rPr>
        <w:t xml:space="preserve"> 25 </w:t>
      </w:r>
      <w:r w:rsidRPr="007A4CCE">
        <w:rPr>
          <w:rFonts w:eastAsia="Calibri" w:cs="Times New Roman"/>
          <w:szCs w:val="24"/>
        </w:rPr>
        <w:t>паркинг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мјеста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припадајућој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парцели</w:t>
      </w:r>
      <w:r w:rsidR="00047908" w:rsidRPr="007A4CCE">
        <w:rPr>
          <w:rFonts w:eastAsia="Calibri" w:cs="Times New Roman"/>
          <w:szCs w:val="24"/>
        </w:rPr>
        <w:t>.</w:t>
      </w: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Парцела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бити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ограђена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вањском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заштитном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оградом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јавног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сусједних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објеката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улице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њена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површина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припадајућим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објектом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бити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минималне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површине</w:t>
      </w:r>
      <w:r w:rsidR="009B79DB" w:rsidRPr="007A4CCE">
        <w:rPr>
          <w:rFonts w:eastAsia="Calibri" w:cs="Times New Roman"/>
          <w:szCs w:val="24"/>
        </w:rPr>
        <w:t xml:space="preserve"> 1.800 </w:t>
      </w:r>
      <w:r w:rsidRPr="007A4CCE">
        <w:rPr>
          <w:rFonts w:eastAsia="Calibri" w:cs="Times New Roman"/>
          <w:szCs w:val="24"/>
        </w:rPr>
        <w:t>м</w:t>
      </w:r>
      <w:r w:rsidR="009B79DB" w:rsidRPr="007A4CCE">
        <w:rPr>
          <w:rFonts w:eastAsia="Calibri" w:cs="Times New Roman"/>
          <w:szCs w:val="24"/>
          <w:vertAlign w:val="superscript"/>
        </w:rPr>
        <w:t>2</w:t>
      </w:r>
      <w:r w:rsidR="00942E74" w:rsidRPr="007A4CCE">
        <w:rPr>
          <w:rFonts w:eastAsia="Calibri" w:cs="Times New Roman"/>
          <w:szCs w:val="24"/>
        </w:rPr>
        <w:t>.</w:t>
      </w: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бити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одвојена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физичка</w:t>
      </w:r>
      <w:r w:rsidR="00A42490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A42490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инфраструктурна</w:t>
      </w:r>
      <w:r w:rsidR="00A42490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цјелина</w:t>
      </w:r>
      <w:r w:rsidR="00047908" w:rsidRPr="007A4CCE">
        <w:rPr>
          <w:rFonts w:eastAsia="Calibri" w:cs="Times New Roman"/>
          <w:szCs w:val="24"/>
        </w:rPr>
        <w:t>.</w:t>
      </w: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бити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без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икаквих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оптерећења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ријешеним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имовинско</w:t>
      </w:r>
      <w:r w:rsidR="009B79DB" w:rsidRPr="007A4CCE">
        <w:rPr>
          <w:rFonts w:eastAsia="Calibri" w:cs="Times New Roman"/>
          <w:szCs w:val="24"/>
        </w:rPr>
        <w:t>-</w:t>
      </w:r>
      <w:r w:rsidRPr="007A4CCE">
        <w:rPr>
          <w:rFonts w:eastAsia="Calibri" w:cs="Times New Roman"/>
          <w:szCs w:val="24"/>
        </w:rPr>
        <w:t>правним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односима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те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посједовати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употребну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дозволу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грађевинску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дозволу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осталу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потребну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техничку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документацију</w:t>
      </w:r>
      <w:r w:rsidR="00047908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szCs w:val="24"/>
        </w:rPr>
        <w:t xml:space="preserve">  </w:t>
      </w: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lastRenderedPageBreak/>
        <w:t>Објекат</w:t>
      </w:r>
      <w:r w:rsidR="00A42490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A42490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бити</w:t>
      </w:r>
      <w:r w:rsidR="00A42490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простран</w:t>
      </w:r>
      <w:r w:rsidR="00A42490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свијетао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функционалан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административну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употребу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функционалним</w:t>
      </w:r>
      <w:r w:rsidR="00A42490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инфраструктурним</w:t>
      </w:r>
      <w:r w:rsidR="00A42490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системима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инсталацијама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уград</w:t>
      </w:r>
      <w:r w:rsidR="00074433" w:rsidRPr="007A4CCE">
        <w:rPr>
          <w:rFonts w:eastAsia="Calibri" w:cs="Times New Roman"/>
          <w:szCs w:val="24"/>
        </w:rPr>
        <w:t>ним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мобилијаром</w:t>
      </w:r>
      <w:r w:rsidR="009B79DB" w:rsidRPr="007A4CCE">
        <w:rPr>
          <w:rFonts w:eastAsia="Calibri" w:cs="Times New Roman"/>
          <w:szCs w:val="24"/>
        </w:rPr>
        <w:t xml:space="preserve"> (</w:t>
      </w:r>
      <w:r w:rsidRPr="007A4CCE">
        <w:rPr>
          <w:rFonts w:eastAsia="Calibri" w:cs="Times New Roman"/>
          <w:szCs w:val="24"/>
        </w:rPr>
        <w:t>столарским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браварским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позицијама</w:t>
      </w:r>
      <w:r w:rsidR="009B79DB" w:rsidRPr="007A4CCE">
        <w:rPr>
          <w:rFonts w:eastAsia="Calibri" w:cs="Times New Roman"/>
          <w:szCs w:val="24"/>
        </w:rPr>
        <w:t xml:space="preserve">), </w:t>
      </w:r>
      <w:r w:rsidRPr="007A4CCE">
        <w:rPr>
          <w:rFonts w:eastAsia="Calibri" w:cs="Times New Roman"/>
          <w:szCs w:val="24"/>
        </w:rPr>
        <w:t>подовима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строповима</w:t>
      </w:r>
      <w:r w:rsidR="009B79DB" w:rsidRPr="007A4CCE">
        <w:rPr>
          <w:rFonts w:eastAsia="Calibri" w:cs="Times New Roman"/>
          <w:szCs w:val="24"/>
        </w:rPr>
        <w:t xml:space="preserve">. </w:t>
      </w:r>
      <w:r w:rsidRPr="007A4CCE">
        <w:rPr>
          <w:rFonts w:eastAsia="Calibri" w:cs="Times New Roman"/>
          <w:szCs w:val="24"/>
        </w:rPr>
        <w:t>Ако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ради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старијем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простору</w:t>
      </w:r>
      <w:r w:rsidR="00074433" w:rsidRPr="007A4CCE">
        <w:rPr>
          <w:rFonts w:eastAsia="Calibri" w:cs="Times New Roman"/>
          <w:szCs w:val="24"/>
        </w:rPr>
        <w:t>,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се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довести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стање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пуне</w:t>
      </w:r>
      <w:r w:rsidR="006A226D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функционалности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као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нов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</w:t>
      </w:r>
      <w:r w:rsidR="00047908" w:rsidRPr="007A4CCE">
        <w:rPr>
          <w:rFonts w:eastAsia="Calibri" w:cs="Times New Roman"/>
          <w:szCs w:val="24"/>
        </w:rPr>
        <w:t>.</w:t>
      </w:r>
    </w:p>
    <w:p w:rsidR="009B79DB" w:rsidRPr="007A4CCE" w:rsidRDefault="004A524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осим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степеништа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вертикалну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комуникацију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лифт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унутрашњости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објекта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близу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службеног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улаза</w:t>
      </w:r>
      <w:r w:rsidR="00047908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9B79DB" w:rsidRPr="007A4CCE" w:rsidRDefault="004A524D" w:rsidP="009B79D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бити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прикључен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потребне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енергенте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то</w:t>
      </w:r>
      <w:r w:rsidR="009B79DB" w:rsidRPr="007A4CCE">
        <w:rPr>
          <w:rFonts w:eastAsia="Calibri" w:cs="Times New Roman"/>
          <w:szCs w:val="24"/>
        </w:rPr>
        <w:t xml:space="preserve">: </w:t>
      </w:r>
      <w:r w:rsidRPr="007A4CCE">
        <w:rPr>
          <w:rFonts w:eastAsia="Calibri" w:cs="Times New Roman"/>
          <w:szCs w:val="24"/>
        </w:rPr>
        <w:t>електричну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мрежу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одговарајућом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инсталацијом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потребе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корисника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минималном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ангаж</w:t>
      </w:r>
      <w:r w:rsidR="00074433" w:rsidRPr="007A4CCE">
        <w:rPr>
          <w:rFonts w:eastAsia="Calibri" w:cs="Times New Roman"/>
          <w:szCs w:val="24"/>
        </w:rPr>
        <w:t>ованом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снагом</w:t>
      </w:r>
      <w:r w:rsidR="009B79DB" w:rsidRPr="007A4CCE">
        <w:rPr>
          <w:rFonts w:eastAsia="Calibri" w:cs="Times New Roman"/>
          <w:szCs w:val="24"/>
        </w:rPr>
        <w:t xml:space="preserve"> 250 </w:t>
      </w:r>
      <w:r w:rsidR="007A4CCE">
        <w:rPr>
          <w:rFonts w:eastAsia="Calibri" w:cs="Times New Roman"/>
          <w:color w:val="000000"/>
          <w:szCs w:val="24"/>
          <w:shd w:val="clear" w:color="auto" w:fill="FFFFFF"/>
        </w:rPr>
        <w:t>k</w:t>
      </w:r>
      <w:r w:rsidR="009B79DB" w:rsidRPr="007A4CCE">
        <w:rPr>
          <w:rFonts w:eastAsia="Calibri" w:cs="Times New Roman"/>
          <w:color w:val="000000"/>
          <w:szCs w:val="24"/>
          <w:shd w:val="clear" w:color="auto" w:fill="FFFFFF"/>
        </w:rPr>
        <w:t>W</w:t>
      </w:r>
      <w:r w:rsidR="009B79DB" w:rsidRPr="007A4CCE">
        <w:rPr>
          <w:rFonts w:eastAsia="Calibri" w:cs="Times New Roman"/>
          <w:szCs w:val="24"/>
        </w:rPr>
        <w:t xml:space="preserve">,  </w:t>
      </w:r>
      <w:r w:rsidRPr="007A4CCE">
        <w:rPr>
          <w:rFonts w:eastAsia="Calibri" w:cs="Times New Roman"/>
          <w:szCs w:val="24"/>
        </w:rPr>
        <w:t>водоводну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канализаци</w:t>
      </w:r>
      <w:r w:rsidR="002D4192" w:rsidRPr="007A4CCE">
        <w:rPr>
          <w:rFonts w:eastAsia="Calibri" w:cs="Times New Roman"/>
          <w:szCs w:val="24"/>
        </w:rPr>
        <w:t>ону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мрежу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ПТТ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Интернет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мрежу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односно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посједовати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сву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унутрашњу</w:t>
      </w:r>
      <w:r w:rsidR="00AC08D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инфраструктуру</w:t>
      </w:r>
      <w:r w:rsidR="00AC08D1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инсталацију</w:t>
      </w:r>
      <w:r w:rsidR="00AC08D1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систем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хлађења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гријања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исте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засебна</w:t>
      </w:r>
      <w:r w:rsidR="00AC08D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мјерила</w:t>
      </w:r>
      <w:r w:rsidR="00AC08D1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те</w:t>
      </w:r>
      <w:r w:rsidR="00AC08D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AC08D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AC08D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систем</w:t>
      </w:r>
      <w:r w:rsidR="00AC08D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вентилације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просторијама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које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немају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могућност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природне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вентилације</w:t>
      </w:r>
      <w:r w:rsidR="009B79DB" w:rsidRPr="007A4CCE">
        <w:rPr>
          <w:rFonts w:eastAsia="Calibri" w:cs="Times New Roman"/>
          <w:szCs w:val="24"/>
        </w:rPr>
        <w:t xml:space="preserve"> </w:t>
      </w:r>
      <w:r w:rsidR="004B3821" w:rsidRPr="007A4CCE">
        <w:rPr>
          <w:rFonts w:eastAsia="Calibri" w:cs="Times New Roman"/>
          <w:szCs w:val="24"/>
        </w:rPr>
        <w:t>–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путем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вањских</w:t>
      </w:r>
      <w:r w:rsidR="004B382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отвора</w:t>
      </w:r>
      <w:r w:rsidR="004B3821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противпожарну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заштиту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као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електричну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расвјету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зони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објекта</w:t>
      </w:r>
      <w:r w:rsidR="009B79DB" w:rsidRPr="007A4CCE">
        <w:rPr>
          <w:rFonts w:eastAsia="Calibri" w:cs="Times New Roman"/>
          <w:szCs w:val="24"/>
        </w:rPr>
        <w:t xml:space="preserve"> (</w:t>
      </w:r>
      <w:r w:rsidRPr="007A4CCE">
        <w:rPr>
          <w:rFonts w:eastAsia="Calibri" w:cs="Times New Roman"/>
          <w:szCs w:val="24"/>
        </w:rPr>
        <w:t>вањска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расвјета</w:t>
      </w:r>
      <w:r w:rsidR="009B79DB" w:rsidRPr="007A4CCE">
        <w:rPr>
          <w:rFonts w:eastAsia="Calibri" w:cs="Times New Roman"/>
          <w:szCs w:val="24"/>
        </w:rPr>
        <w:t>)</w:t>
      </w:r>
      <w:r w:rsidR="00047908" w:rsidRPr="007A4CCE">
        <w:rPr>
          <w:rFonts w:eastAsia="Calibri" w:cs="Times New Roman"/>
          <w:szCs w:val="24"/>
        </w:rPr>
        <w:t>.</w:t>
      </w:r>
    </w:p>
    <w:p w:rsidR="009B79DB" w:rsidRPr="007A4CCE" w:rsidRDefault="004A524D" w:rsidP="009B79D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color w:val="FF0000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бити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функционалан</w:t>
      </w:r>
      <w:r w:rsidR="00166F69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166F69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погодан</w:t>
      </w:r>
      <w:r w:rsidR="00166F69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166F69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смјештај</w:t>
      </w:r>
      <w:r w:rsidR="00166F69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Регионалн</w:t>
      </w:r>
      <w:r w:rsidR="00074433" w:rsidRPr="007A4CCE">
        <w:rPr>
          <w:rFonts w:eastAsia="Calibri" w:cs="Times New Roman"/>
          <w:szCs w:val="24"/>
        </w:rPr>
        <w:t>е канцеларије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Бања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Лука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усељив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слободан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ствари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људи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року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90 </w:t>
      </w:r>
      <w:r w:rsidRPr="007A4CCE">
        <w:rPr>
          <w:rFonts w:eastAsia="Calibri" w:cs="Times New Roman"/>
          <w:szCs w:val="24"/>
        </w:rPr>
        <w:t>дана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дана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потписивања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уговора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уз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спремност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понуђача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истом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року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свом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трошку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уз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консултације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Агенцијом</w:t>
      </w:r>
      <w:r w:rsidR="004B3821" w:rsidRPr="007A4CCE">
        <w:rPr>
          <w:rFonts w:eastAsia="Calibri" w:cs="Times New Roman"/>
          <w:szCs w:val="24"/>
        </w:rPr>
        <w:t>,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изврши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додатно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преграђивање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просторија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прилагођавање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потребе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Агенције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</w:t>
      </w:r>
      <w:r w:rsidR="00074433" w:rsidRPr="007A4CCE">
        <w:rPr>
          <w:rFonts w:eastAsia="Calibri" w:cs="Times New Roman"/>
          <w:szCs w:val="24"/>
        </w:rPr>
        <w:t>безбиједи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додатну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инфраструктуру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нови</w:t>
      </w:r>
      <w:r w:rsidR="004B382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распоред</w:t>
      </w:r>
      <w:r w:rsidR="004B382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4B382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прикључна</w:t>
      </w:r>
      <w:r w:rsidR="004B382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мјеста</w:t>
      </w:r>
      <w:r w:rsidR="004B3821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електроинсталација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јаке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слабе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струје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као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остале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инсталације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потребе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Агенције</w:t>
      </w:r>
      <w:r w:rsidR="009B79DB" w:rsidRPr="007A4CCE">
        <w:rPr>
          <w:rFonts w:eastAsia="Calibri" w:cs="Times New Roman"/>
          <w:szCs w:val="24"/>
        </w:rPr>
        <w:t xml:space="preserve">,  </w:t>
      </w:r>
      <w:r w:rsidRPr="007A4CCE">
        <w:rPr>
          <w:rFonts w:eastAsia="Calibri" w:cs="Times New Roman"/>
          <w:szCs w:val="24"/>
        </w:rPr>
        <w:t>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све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складу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потребама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наведеним</w:t>
      </w:r>
      <w:r w:rsidR="00166F69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166F69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осталим</w:t>
      </w:r>
      <w:r w:rsidR="00166F69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увјетима</w:t>
      </w:r>
      <w:r w:rsidR="004B3821" w:rsidRPr="007A4CCE">
        <w:rPr>
          <w:rFonts w:eastAsia="Calibri" w:cs="Times New Roman"/>
          <w:szCs w:val="24"/>
        </w:rPr>
        <w:t xml:space="preserve"> (</w:t>
      </w:r>
      <w:r w:rsidRPr="007A4CCE">
        <w:rPr>
          <w:rFonts w:eastAsia="Calibri" w:cs="Times New Roman"/>
          <w:szCs w:val="24"/>
        </w:rPr>
        <w:t>тачка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</w:t>
      </w:r>
      <w:r w:rsidR="009B79DB" w:rsidRPr="007A4CCE">
        <w:rPr>
          <w:rFonts w:eastAsia="Calibri" w:cs="Times New Roman"/>
          <w:szCs w:val="24"/>
        </w:rPr>
        <w:t xml:space="preserve">).  </w:t>
      </w:r>
    </w:p>
    <w:p w:rsidR="009B79DB" w:rsidRPr="007A4CCE" w:rsidRDefault="009B79DB" w:rsidP="009B79DB">
      <w:pPr>
        <w:spacing w:line="254" w:lineRule="auto"/>
        <w:ind w:left="786"/>
        <w:contextualSpacing/>
        <w:jc w:val="both"/>
        <w:rPr>
          <w:rFonts w:eastAsia="Calibri" w:cs="Times New Roman"/>
          <w:color w:val="FF0000"/>
          <w:szCs w:val="24"/>
        </w:rPr>
      </w:pPr>
    </w:p>
    <w:p w:rsidR="004319B7" w:rsidRPr="007A4CCE" w:rsidRDefault="0010560A" w:rsidP="0010560A">
      <w:pPr>
        <w:spacing w:after="0" w:line="254" w:lineRule="auto"/>
        <w:ind w:left="360"/>
        <w:contextualSpacing/>
        <w:jc w:val="both"/>
        <w:rPr>
          <w:rFonts w:eastAsia="Calibri" w:cs="Times New Roman"/>
          <w:b/>
          <w:szCs w:val="24"/>
        </w:rPr>
      </w:pPr>
      <w:r w:rsidRPr="007A4CCE">
        <w:rPr>
          <w:rFonts w:eastAsia="Calibri" w:cs="Times New Roman"/>
          <w:b/>
          <w:szCs w:val="24"/>
        </w:rPr>
        <w:t xml:space="preserve">Б.  </w:t>
      </w:r>
      <w:r w:rsidR="004A524D" w:rsidRPr="007A4CCE">
        <w:rPr>
          <w:rFonts w:eastAsia="Calibri" w:cs="Times New Roman"/>
          <w:b/>
          <w:szCs w:val="24"/>
        </w:rPr>
        <w:t>ОСТАЛИ</w:t>
      </w:r>
      <w:r w:rsidR="004319B7" w:rsidRPr="007A4CCE">
        <w:rPr>
          <w:rFonts w:eastAsia="Calibri" w:cs="Times New Roman"/>
          <w:b/>
          <w:szCs w:val="24"/>
        </w:rPr>
        <w:t xml:space="preserve"> </w:t>
      </w:r>
      <w:r w:rsidR="004A524D" w:rsidRPr="007A4CCE">
        <w:rPr>
          <w:rFonts w:eastAsia="Calibri" w:cs="Times New Roman"/>
          <w:b/>
          <w:szCs w:val="24"/>
        </w:rPr>
        <w:t>У</w:t>
      </w:r>
      <w:r w:rsidR="00074433" w:rsidRPr="007A4CCE">
        <w:rPr>
          <w:rFonts w:eastAsia="Calibri" w:cs="Times New Roman"/>
          <w:b/>
          <w:szCs w:val="24"/>
        </w:rPr>
        <w:t>СЛОВИ</w:t>
      </w:r>
    </w:p>
    <w:p w:rsidR="009B79DB" w:rsidRPr="007A4CCE" w:rsidRDefault="009B79DB" w:rsidP="004319B7">
      <w:pPr>
        <w:spacing w:after="0" w:line="254" w:lineRule="auto"/>
        <w:ind w:left="720"/>
        <w:contextualSpacing/>
        <w:jc w:val="both"/>
        <w:rPr>
          <w:rFonts w:eastAsia="Calibri" w:cs="Times New Roman"/>
          <w:b/>
          <w:szCs w:val="24"/>
        </w:rPr>
      </w:pPr>
      <w:r w:rsidRPr="007A4CCE">
        <w:rPr>
          <w:rFonts w:eastAsia="Calibri" w:cs="Times New Roman"/>
          <w:b/>
          <w:szCs w:val="24"/>
        </w:rPr>
        <w:t xml:space="preserve"> 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треба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вишеспратни</w:t>
      </w:r>
      <w:r w:rsidR="009B79DB" w:rsidRPr="007A4CCE">
        <w:rPr>
          <w:rFonts w:eastAsia="Calibri" w:cs="Times New Roman"/>
          <w:szCs w:val="24"/>
        </w:rPr>
        <w:t xml:space="preserve"> (</w:t>
      </w:r>
      <w:r w:rsidRPr="007A4CCE">
        <w:rPr>
          <w:rFonts w:eastAsia="Calibri" w:cs="Times New Roman"/>
          <w:szCs w:val="24"/>
        </w:rPr>
        <w:t>минимално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приземље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спрат</w:t>
      </w:r>
      <w:r w:rsidR="009B79DB" w:rsidRPr="007A4CCE">
        <w:rPr>
          <w:rFonts w:eastAsia="Calibri" w:cs="Times New Roman"/>
          <w:szCs w:val="24"/>
        </w:rPr>
        <w:t xml:space="preserve">) </w:t>
      </w:r>
      <w:r w:rsidRPr="007A4CCE">
        <w:rPr>
          <w:rFonts w:eastAsia="Calibri" w:cs="Times New Roman"/>
          <w:szCs w:val="24"/>
        </w:rPr>
        <w:t>грађен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чврстих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материјала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армирано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бетонским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конструктивним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системом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термоизолацијом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фасади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свим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прописаним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стандардима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грађевинарству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питању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изолација</w:t>
      </w:r>
      <w:r w:rsidR="00047908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инсталација</w:t>
      </w:r>
      <w:r w:rsidR="00047908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047908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завршне</w:t>
      </w:r>
      <w:r w:rsidR="00047908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обраде</w:t>
      </w:r>
      <w:r w:rsidR="00047908" w:rsidRPr="007A4CCE">
        <w:rPr>
          <w:rFonts w:eastAsia="Calibri" w:cs="Times New Roman"/>
          <w:szCs w:val="24"/>
        </w:rPr>
        <w:t>.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Свијетла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висина</w:t>
      </w:r>
      <w:r w:rsidR="009B79DB" w:rsidRPr="007A4CCE">
        <w:rPr>
          <w:rFonts w:eastAsia="Calibri" w:cs="Times New Roman"/>
          <w:szCs w:val="24"/>
        </w:rPr>
        <w:t xml:space="preserve"> </w:t>
      </w:r>
      <w:r w:rsidR="00074433" w:rsidRPr="007A4CCE">
        <w:rPr>
          <w:rFonts w:eastAsia="Calibri" w:cs="Times New Roman"/>
          <w:szCs w:val="24"/>
        </w:rPr>
        <w:t>канцеларијског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простора</w:t>
      </w:r>
      <w:r w:rsidR="009B79DB" w:rsidRPr="007A4CCE">
        <w:rPr>
          <w:rFonts w:eastAsia="Calibri" w:cs="Times New Roman"/>
          <w:szCs w:val="24"/>
        </w:rPr>
        <w:t xml:space="preserve"> (</w:t>
      </w:r>
      <w:r w:rsidRPr="007A4CCE">
        <w:rPr>
          <w:rFonts w:eastAsia="Calibri" w:cs="Times New Roman"/>
          <w:szCs w:val="24"/>
        </w:rPr>
        <w:t>између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пода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стропа</w:t>
      </w:r>
      <w:r w:rsidR="009B79DB" w:rsidRPr="007A4CCE">
        <w:rPr>
          <w:rFonts w:eastAsia="Calibri" w:cs="Times New Roman"/>
          <w:szCs w:val="24"/>
        </w:rPr>
        <w:t xml:space="preserve">)  </w:t>
      </w:r>
      <w:r w:rsidRPr="007A4CCE">
        <w:rPr>
          <w:rFonts w:eastAsia="Calibri" w:cs="Times New Roman"/>
          <w:szCs w:val="24"/>
        </w:rPr>
        <w:t>треба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минимално</w:t>
      </w:r>
      <w:r w:rsidR="009B79DB" w:rsidRPr="007A4CCE">
        <w:rPr>
          <w:rFonts w:eastAsia="Calibri" w:cs="Times New Roman"/>
          <w:szCs w:val="24"/>
        </w:rPr>
        <w:t xml:space="preserve"> 2.70</w:t>
      </w:r>
      <w:r w:rsidR="009B79DB" w:rsidRPr="007A4CCE">
        <w:rPr>
          <w:rFonts w:eastAsia="Calibri" w:cs="Times New Roman"/>
          <w:color w:val="000000"/>
          <w:szCs w:val="24"/>
        </w:rPr>
        <w:t xml:space="preserve"> </w:t>
      </w:r>
      <w:r w:rsidRPr="007A4CCE">
        <w:rPr>
          <w:rFonts w:eastAsia="Calibri" w:cs="Times New Roman"/>
          <w:color w:val="000000"/>
          <w:szCs w:val="24"/>
        </w:rPr>
        <w:t>м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полагање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инсталација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минималне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висине</w:t>
      </w:r>
      <w:r w:rsidR="009B79DB" w:rsidRPr="007A4CCE">
        <w:rPr>
          <w:rFonts w:eastAsia="Calibri" w:cs="Times New Roman"/>
          <w:szCs w:val="24"/>
        </w:rPr>
        <w:t xml:space="preserve"> 20 </w:t>
      </w:r>
      <w:r w:rsidRPr="007A4CCE">
        <w:rPr>
          <w:rFonts w:eastAsia="Calibri" w:cs="Times New Roman"/>
          <w:szCs w:val="24"/>
        </w:rPr>
        <w:t>цм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завршног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стропа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АБ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плоче</w:t>
      </w:r>
      <w:r w:rsidR="00047908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szCs w:val="24"/>
        </w:rPr>
        <w:t xml:space="preserve"> 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Завршна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обрада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стропа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треба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монтажно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демонтажна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односно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инсталацијама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стропу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може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приступити</w:t>
      </w:r>
      <w:r w:rsidR="009B79DB" w:rsidRPr="007A4CCE">
        <w:rPr>
          <w:rFonts w:eastAsia="Calibri" w:cs="Times New Roman"/>
          <w:szCs w:val="24"/>
        </w:rPr>
        <w:t xml:space="preserve"> (</w:t>
      </w:r>
      <w:r w:rsidRPr="007A4CCE">
        <w:rPr>
          <w:rFonts w:eastAsia="Calibri" w:cs="Times New Roman"/>
          <w:szCs w:val="24"/>
        </w:rPr>
        <w:t>демонтажом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стропних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плоча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или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ревизиони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отвор</w:t>
      </w:r>
      <w:r w:rsidR="009B79DB" w:rsidRPr="007A4CCE">
        <w:rPr>
          <w:rFonts w:eastAsia="Calibri" w:cs="Times New Roman"/>
          <w:szCs w:val="24"/>
        </w:rPr>
        <w:t xml:space="preserve">); 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треба</w:t>
      </w:r>
      <w:r w:rsidR="009B79DB" w:rsidRPr="007A4CCE">
        <w:rPr>
          <w:rFonts w:eastAsia="Calibri" w:cs="Times New Roman"/>
          <w:szCs w:val="24"/>
        </w:rPr>
        <w:t xml:space="preserve"> </w:t>
      </w:r>
      <w:r w:rsidR="00074433" w:rsidRPr="007A4CCE">
        <w:rPr>
          <w:rFonts w:eastAsia="Calibri" w:cs="Times New Roman"/>
          <w:szCs w:val="24"/>
        </w:rPr>
        <w:t xml:space="preserve">да </w:t>
      </w:r>
      <w:r w:rsidRPr="007A4CCE">
        <w:rPr>
          <w:rFonts w:eastAsia="Calibri" w:cs="Times New Roman"/>
          <w:szCs w:val="24"/>
        </w:rPr>
        <w:t>посјед</w:t>
      </w:r>
      <w:r w:rsidR="00074433" w:rsidRPr="007A4CCE">
        <w:rPr>
          <w:rFonts w:eastAsia="Calibri" w:cs="Times New Roman"/>
          <w:szCs w:val="24"/>
        </w:rPr>
        <w:t>ује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минимално</w:t>
      </w:r>
      <w:r w:rsidR="009B79DB" w:rsidRPr="007A4CCE">
        <w:rPr>
          <w:rFonts w:eastAsia="Calibri" w:cs="Times New Roman"/>
          <w:szCs w:val="24"/>
        </w:rPr>
        <w:t xml:space="preserve"> 40 </w:t>
      </w:r>
      <w:r w:rsidR="00EE4A9E" w:rsidRPr="007A4CCE">
        <w:rPr>
          <w:rFonts w:eastAsia="Calibri" w:cs="Times New Roman"/>
          <w:szCs w:val="24"/>
        </w:rPr>
        <w:t>канцеларија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различитих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површина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запосленике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руководеће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особље</w:t>
      </w:r>
      <w:r w:rsidR="00047908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szCs w:val="24"/>
        </w:rPr>
        <w:t xml:space="preserve"> 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Треба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постојати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могућност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формирања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додатних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просторија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то</w:t>
      </w:r>
      <w:r w:rsidR="009B79DB" w:rsidRPr="007A4CCE">
        <w:rPr>
          <w:rFonts w:eastAsia="Calibri" w:cs="Times New Roman"/>
          <w:szCs w:val="24"/>
        </w:rPr>
        <w:t xml:space="preserve">: </w:t>
      </w:r>
      <w:r w:rsidRPr="007A4CCE">
        <w:rPr>
          <w:rFonts w:eastAsia="Calibri" w:cs="Times New Roman"/>
          <w:szCs w:val="24"/>
        </w:rPr>
        <w:t>једне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вишенамјенске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сале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површине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најмање</w:t>
      </w:r>
      <w:r w:rsidR="009B79DB" w:rsidRPr="007A4CCE">
        <w:rPr>
          <w:rFonts w:eastAsia="Calibri" w:cs="Times New Roman"/>
          <w:szCs w:val="24"/>
        </w:rPr>
        <w:t xml:space="preserve"> 20 </w:t>
      </w:r>
      <w:r w:rsidRPr="007A4CCE">
        <w:rPr>
          <w:rFonts w:eastAsia="Calibri" w:cs="Times New Roman"/>
          <w:szCs w:val="24"/>
        </w:rPr>
        <w:t>м</w:t>
      </w:r>
      <w:r w:rsidR="009B79DB" w:rsidRPr="007A4CCE">
        <w:rPr>
          <w:rFonts w:eastAsia="Calibri" w:cs="Times New Roman"/>
          <w:szCs w:val="24"/>
          <w:vertAlign w:val="superscript"/>
        </w:rPr>
        <w:t>2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једне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веће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вишенамјенске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сале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површине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најмање</w:t>
      </w:r>
      <w:r w:rsidR="009B79DB" w:rsidRPr="007A4CCE">
        <w:rPr>
          <w:rFonts w:eastAsia="Calibri" w:cs="Times New Roman"/>
          <w:szCs w:val="24"/>
        </w:rPr>
        <w:t xml:space="preserve"> 30 </w:t>
      </w:r>
      <w:r w:rsidRPr="007A4CCE">
        <w:rPr>
          <w:rFonts w:eastAsia="Calibri" w:cs="Times New Roman"/>
          <w:szCs w:val="24"/>
        </w:rPr>
        <w:t>м</w:t>
      </w:r>
      <w:r w:rsidR="009B79DB" w:rsidRPr="007A4CCE">
        <w:rPr>
          <w:rFonts w:eastAsia="Calibri" w:cs="Times New Roman"/>
          <w:szCs w:val="24"/>
          <w:vertAlign w:val="superscript"/>
        </w:rPr>
        <w:t>2</w:t>
      </w:r>
      <w:r w:rsidR="00FF7237" w:rsidRPr="007A4CCE">
        <w:rPr>
          <w:rFonts w:eastAsia="Calibri" w:cs="Times New Roman"/>
          <w:szCs w:val="24"/>
        </w:rPr>
        <w:t>,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као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простора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писарнице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површине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минималне</w:t>
      </w:r>
      <w:r w:rsidR="009B79DB" w:rsidRPr="007A4CCE">
        <w:rPr>
          <w:rFonts w:eastAsia="Calibri" w:cs="Times New Roman"/>
          <w:szCs w:val="24"/>
        </w:rPr>
        <w:t xml:space="preserve"> 20 </w:t>
      </w:r>
      <w:r w:rsidRPr="007A4CCE">
        <w:rPr>
          <w:rFonts w:eastAsia="Calibri" w:cs="Times New Roman"/>
          <w:szCs w:val="24"/>
        </w:rPr>
        <w:t>м</w:t>
      </w:r>
      <w:r w:rsidR="00B320AF" w:rsidRPr="007A4CCE">
        <w:rPr>
          <w:rFonts w:eastAsia="Calibri" w:cs="Times New Roman"/>
          <w:szCs w:val="24"/>
          <w:vertAlign w:val="superscript"/>
        </w:rPr>
        <w:t>2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приземном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дијелу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објекта</w:t>
      </w:r>
      <w:r w:rsidR="009B79DB" w:rsidRPr="007A4CCE">
        <w:rPr>
          <w:rFonts w:eastAsia="Calibri" w:cs="Times New Roman"/>
          <w:szCs w:val="24"/>
        </w:rPr>
        <w:t>;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="00074433" w:rsidRPr="007A4CCE">
        <w:rPr>
          <w:rFonts w:eastAsia="Calibri" w:cs="Times New Roman"/>
          <w:szCs w:val="24"/>
        </w:rPr>
        <w:t xml:space="preserve">да </w:t>
      </w:r>
      <w:r w:rsidRPr="007A4CCE">
        <w:rPr>
          <w:rFonts w:eastAsia="Calibri" w:cs="Times New Roman"/>
          <w:szCs w:val="24"/>
        </w:rPr>
        <w:t>посјед</w:t>
      </w:r>
      <w:r w:rsidR="00074433" w:rsidRPr="007A4CCE">
        <w:rPr>
          <w:rFonts w:eastAsia="Calibri" w:cs="Times New Roman"/>
          <w:szCs w:val="24"/>
        </w:rPr>
        <w:t>ује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сваком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спрату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мокри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чвор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одвојеним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женским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мушким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тоалетима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кабинама</w:t>
      </w:r>
      <w:r w:rsidR="00047908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szCs w:val="24"/>
        </w:rPr>
        <w:t xml:space="preserve"> 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треба</w:t>
      </w:r>
      <w:r w:rsidR="009B79DB" w:rsidRPr="007A4CCE">
        <w:rPr>
          <w:rFonts w:eastAsia="Calibri" w:cs="Times New Roman"/>
          <w:szCs w:val="24"/>
        </w:rPr>
        <w:t xml:space="preserve"> </w:t>
      </w:r>
      <w:r w:rsidR="00074433" w:rsidRPr="007A4CCE">
        <w:rPr>
          <w:rFonts w:eastAsia="Calibri" w:cs="Times New Roman"/>
          <w:szCs w:val="24"/>
        </w:rPr>
        <w:t xml:space="preserve">да </w:t>
      </w:r>
      <w:r w:rsidRPr="007A4CCE">
        <w:rPr>
          <w:rFonts w:eastAsia="Calibri" w:cs="Times New Roman"/>
          <w:szCs w:val="24"/>
        </w:rPr>
        <w:t>посјед</w:t>
      </w:r>
      <w:r w:rsidR="00074433" w:rsidRPr="007A4CCE">
        <w:rPr>
          <w:rFonts w:eastAsia="Calibri" w:cs="Times New Roman"/>
          <w:szCs w:val="24"/>
        </w:rPr>
        <w:t>ује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сервер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собу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мрежом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чвориштем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истој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минималне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површине</w:t>
      </w:r>
      <w:r w:rsidR="009B79DB" w:rsidRPr="007A4CCE">
        <w:rPr>
          <w:rFonts w:eastAsia="Calibri" w:cs="Times New Roman"/>
          <w:szCs w:val="24"/>
        </w:rPr>
        <w:t xml:space="preserve"> 12 </w:t>
      </w:r>
      <w:r w:rsidRPr="007A4CCE">
        <w:rPr>
          <w:rFonts w:eastAsia="Calibri" w:cs="Times New Roman"/>
          <w:szCs w:val="24"/>
        </w:rPr>
        <w:t>м</w:t>
      </w:r>
      <w:r w:rsidR="009B79DB" w:rsidRPr="007A4CCE">
        <w:rPr>
          <w:rFonts w:eastAsia="Calibri" w:cs="Times New Roman"/>
          <w:szCs w:val="24"/>
          <w:vertAlign w:val="superscript"/>
        </w:rPr>
        <w:t>2</w:t>
      </w:r>
      <w:r w:rsidR="009B79DB" w:rsidRPr="007A4CCE">
        <w:rPr>
          <w:rFonts w:eastAsia="Calibri" w:cs="Times New Roman"/>
          <w:szCs w:val="24"/>
        </w:rPr>
        <w:t>,</w:t>
      </w:r>
      <w:r w:rsidR="009B79DB" w:rsidRPr="007A4CCE">
        <w:rPr>
          <w:rFonts w:eastAsia="Calibri" w:cs="Times New Roman"/>
          <w:szCs w:val="24"/>
          <w:vertAlign w:val="superscript"/>
        </w:rPr>
        <w:t xml:space="preserve"> </w:t>
      </w:r>
      <w:r w:rsidRPr="007A4CCE">
        <w:rPr>
          <w:rFonts w:eastAsia="Calibri" w:cs="Times New Roman"/>
          <w:szCs w:val="24"/>
        </w:rPr>
        <w:t>климатиз</w:t>
      </w:r>
      <w:r w:rsidR="00074433" w:rsidRPr="007A4CCE">
        <w:rPr>
          <w:rFonts w:eastAsia="Calibri" w:cs="Times New Roman"/>
          <w:szCs w:val="24"/>
        </w:rPr>
        <w:t>овану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независно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остале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климатизације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објекта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прописно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технички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опремљену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дату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сврху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намјену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или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могућност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израду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исте</w:t>
      </w:r>
      <w:r w:rsidR="009B79DB" w:rsidRPr="007A4CCE">
        <w:rPr>
          <w:rFonts w:eastAsia="Calibri" w:cs="Times New Roman"/>
          <w:szCs w:val="24"/>
        </w:rPr>
        <w:t>;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lastRenderedPageBreak/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могућност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формирања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архивског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простора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минимално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три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складишна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минималној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површини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цца</w:t>
      </w:r>
      <w:r w:rsidR="009B79DB" w:rsidRPr="007A4CCE">
        <w:rPr>
          <w:rFonts w:eastAsia="Calibri" w:cs="Times New Roman"/>
          <w:szCs w:val="24"/>
        </w:rPr>
        <w:t xml:space="preserve"> 20 </w:t>
      </w:r>
      <w:r w:rsidRPr="007A4CCE">
        <w:rPr>
          <w:rFonts w:eastAsia="Calibri" w:cs="Times New Roman"/>
          <w:szCs w:val="24"/>
        </w:rPr>
        <w:t>м</w:t>
      </w:r>
      <w:r w:rsidR="002A3C9F" w:rsidRPr="007A4CCE">
        <w:rPr>
          <w:rFonts w:eastAsia="Calibri" w:cs="Times New Roman"/>
          <w:szCs w:val="24"/>
          <w:vertAlign w:val="superscript"/>
        </w:rPr>
        <w:t>2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четири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просторије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истражне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радње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депозит</w:t>
      </w:r>
      <w:r w:rsidR="00047908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szCs w:val="24"/>
        </w:rPr>
        <w:t xml:space="preserve"> 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пријавницу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улазу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парцелу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или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могућност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њене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изградње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фази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прилагођавања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објекта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крајњој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намјени</w:t>
      </w:r>
      <w:r w:rsidR="00047908" w:rsidRPr="007A4CCE">
        <w:rPr>
          <w:rFonts w:eastAsia="Calibri" w:cs="Times New Roman"/>
          <w:szCs w:val="24"/>
        </w:rPr>
        <w:t>.</w:t>
      </w:r>
      <w:r w:rsidR="009B79DB" w:rsidRPr="007A4CCE">
        <w:rPr>
          <w:rFonts w:eastAsia="Calibri" w:cs="Times New Roman"/>
          <w:szCs w:val="24"/>
        </w:rPr>
        <w:t xml:space="preserve"> 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могућност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инсталације</w:t>
      </w:r>
      <w:r w:rsidR="00323560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видео</w:t>
      </w:r>
      <w:r w:rsidR="00074433" w:rsidRPr="007A4CCE">
        <w:rPr>
          <w:rFonts w:eastAsia="Calibri" w:cs="Times New Roman"/>
          <w:szCs w:val="24"/>
        </w:rPr>
        <w:t>-</w:t>
      </w:r>
      <w:r w:rsidRPr="007A4CCE">
        <w:rPr>
          <w:rFonts w:eastAsia="Calibri" w:cs="Times New Roman"/>
          <w:szCs w:val="24"/>
        </w:rPr>
        <w:t>надзора</w:t>
      </w:r>
      <w:r w:rsidR="00047908" w:rsidRPr="007A4CCE">
        <w:rPr>
          <w:rFonts w:eastAsia="Calibri" w:cs="Times New Roman"/>
          <w:szCs w:val="24"/>
        </w:rPr>
        <w:t>.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оставе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просторије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особље</w:t>
      </w:r>
      <w:r w:rsidR="009B79DB" w:rsidRPr="007A4CCE">
        <w:rPr>
          <w:rFonts w:eastAsia="Calibri" w:cs="Times New Roman"/>
          <w:szCs w:val="24"/>
        </w:rPr>
        <w:t xml:space="preserve">, </w:t>
      </w:r>
      <w:r w:rsidRPr="007A4CCE">
        <w:rPr>
          <w:rFonts w:eastAsia="Calibri" w:cs="Times New Roman"/>
          <w:szCs w:val="24"/>
        </w:rPr>
        <w:t>материјал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опрему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сврху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одржавања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хигијене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сервисне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просторије</w:t>
      </w:r>
      <w:r w:rsidR="00047908" w:rsidRPr="007A4CCE">
        <w:rPr>
          <w:rFonts w:eastAsia="Calibri" w:cs="Times New Roman"/>
          <w:szCs w:val="24"/>
        </w:rPr>
        <w:t>.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рецепцију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улазу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додатном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просторијом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која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може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послужити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смјештај</w:t>
      </w:r>
      <w:r w:rsidR="009B79DB" w:rsidRPr="007A4CCE">
        <w:rPr>
          <w:rFonts w:eastAsia="Calibri" w:cs="Times New Roman"/>
          <w:szCs w:val="24"/>
        </w:rPr>
        <w:t xml:space="preserve"> </w:t>
      </w:r>
      <w:r w:rsidR="00074433" w:rsidRPr="007A4CCE">
        <w:rPr>
          <w:rFonts w:eastAsia="Calibri" w:cs="Times New Roman"/>
          <w:szCs w:val="24"/>
        </w:rPr>
        <w:t>лица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</w:t>
      </w:r>
      <w:r w:rsidR="00074433" w:rsidRPr="007A4CCE">
        <w:rPr>
          <w:rFonts w:eastAsia="Calibri" w:cs="Times New Roman"/>
          <w:szCs w:val="24"/>
        </w:rPr>
        <w:t>безбјеђење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објекта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КДЗ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опрему</w:t>
      </w:r>
      <w:r w:rsidR="00047908" w:rsidRPr="007A4CCE">
        <w:rPr>
          <w:rFonts w:eastAsia="Calibri" w:cs="Times New Roman"/>
          <w:szCs w:val="24"/>
        </w:rPr>
        <w:t>.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посебан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улаз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паркинга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посебан</w:t>
      </w:r>
      <w:r w:rsidR="009B79DB" w:rsidRPr="007A4CCE">
        <w:rPr>
          <w:rFonts w:eastAsia="Calibri" w:cs="Times New Roman"/>
          <w:szCs w:val="24"/>
        </w:rPr>
        <w:t xml:space="preserve">  </w:t>
      </w:r>
      <w:r w:rsidRPr="007A4CCE">
        <w:rPr>
          <w:rFonts w:eastAsia="Calibri" w:cs="Times New Roman"/>
          <w:szCs w:val="24"/>
        </w:rPr>
        <w:t>службени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улаз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као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ВИП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улаз</w:t>
      </w:r>
      <w:r w:rsidR="009B79DB" w:rsidRPr="007A4CCE">
        <w:rPr>
          <w:rFonts w:eastAsia="Calibri" w:cs="Times New Roman"/>
          <w:szCs w:val="24"/>
        </w:rPr>
        <w:t>;</w:t>
      </w:r>
    </w:p>
    <w:p w:rsidR="009B79DB" w:rsidRPr="007A4CCE" w:rsidRDefault="004A524D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адекватну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просторију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за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смјештај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агрегата</w:t>
      </w:r>
      <w:r w:rsidR="00047908" w:rsidRPr="007A4CCE">
        <w:rPr>
          <w:rFonts w:eastAsia="Calibri" w:cs="Times New Roman"/>
          <w:szCs w:val="24"/>
        </w:rPr>
        <w:t>.</w:t>
      </w:r>
    </w:p>
    <w:p w:rsidR="0030762D" w:rsidRPr="007A4CCE" w:rsidRDefault="004A524D" w:rsidP="0030762D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7A4CCE">
        <w:rPr>
          <w:rFonts w:eastAsia="Calibri" w:cs="Times New Roman"/>
          <w:szCs w:val="24"/>
        </w:rPr>
        <w:t>Објекат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мора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имати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кафетерију</w:t>
      </w:r>
      <w:r w:rsidR="009B79DB" w:rsidRPr="007A4CCE">
        <w:rPr>
          <w:rFonts w:eastAsia="Calibri" w:cs="Times New Roman"/>
          <w:szCs w:val="24"/>
        </w:rPr>
        <w:t xml:space="preserve"> (</w:t>
      </w:r>
      <w:r w:rsidRPr="007A4CCE">
        <w:rPr>
          <w:rFonts w:eastAsia="Calibri" w:cs="Times New Roman"/>
          <w:szCs w:val="24"/>
        </w:rPr>
        <w:t>бифе</w:t>
      </w:r>
      <w:r w:rsidR="009B79DB" w:rsidRPr="007A4CCE">
        <w:rPr>
          <w:rFonts w:eastAsia="Calibri" w:cs="Times New Roman"/>
          <w:szCs w:val="24"/>
        </w:rPr>
        <w:t xml:space="preserve">) </w:t>
      </w:r>
      <w:r w:rsidRPr="007A4CCE">
        <w:rPr>
          <w:rFonts w:eastAsia="Calibri" w:cs="Times New Roman"/>
          <w:szCs w:val="24"/>
        </w:rPr>
        <w:t>у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којој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се</w:t>
      </w:r>
      <w:r w:rsidR="009B79DB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могу</w:t>
      </w:r>
      <w:r w:rsidR="00C32D0A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служити</w:t>
      </w:r>
      <w:r w:rsidR="00C32D0A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хладни</w:t>
      </w:r>
      <w:r w:rsidR="00C32D0A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и</w:t>
      </w:r>
      <w:r w:rsidR="00C32D0A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топли</w:t>
      </w:r>
      <w:r w:rsidR="00C32D0A" w:rsidRPr="007A4CCE">
        <w:rPr>
          <w:rFonts w:eastAsia="Calibri" w:cs="Times New Roman"/>
          <w:szCs w:val="24"/>
        </w:rPr>
        <w:t xml:space="preserve"> </w:t>
      </w:r>
      <w:r w:rsidRPr="007A4CCE">
        <w:rPr>
          <w:rFonts w:eastAsia="Calibri" w:cs="Times New Roman"/>
          <w:szCs w:val="24"/>
        </w:rPr>
        <w:t>напици</w:t>
      </w:r>
      <w:r w:rsidR="009B79DB" w:rsidRPr="007A4CCE">
        <w:rPr>
          <w:rFonts w:eastAsia="Calibri" w:cs="Times New Roman"/>
          <w:szCs w:val="24"/>
        </w:rPr>
        <w:t>.</w:t>
      </w:r>
    </w:p>
    <w:p w:rsidR="009B79DB" w:rsidRPr="007A4CCE" w:rsidRDefault="009B79DB" w:rsidP="0030762D">
      <w:pPr>
        <w:spacing w:after="0" w:line="254" w:lineRule="auto"/>
        <w:ind w:left="786"/>
        <w:contextualSpacing/>
        <w:jc w:val="both"/>
        <w:rPr>
          <w:rFonts w:eastAsia="Calibri" w:cs="Times New Roman"/>
          <w:b/>
          <w:szCs w:val="24"/>
        </w:rPr>
      </w:pPr>
      <w:r w:rsidRPr="007A4CCE">
        <w:rPr>
          <w:rFonts w:eastAsia="Calibri" w:cs="Times New Roman"/>
          <w:b/>
          <w:szCs w:val="24"/>
        </w:rPr>
        <w:t xml:space="preserve"> </w:t>
      </w:r>
    </w:p>
    <w:p w:rsidR="009B79DB" w:rsidRPr="007A4CCE" w:rsidRDefault="004A524D" w:rsidP="0030762D">
      <w:pPr>
        <w:jc w:val="both"/>
        <w:rPr>
          <w:b/>
        </w:rPr>
      </w:pPr>
      <w:r w:rsidRPr="007A4CCE">
        <w:rPr>
          <w:b/>
        </w:rPr>
        <w:t>Потребна</w:t>
      </w:r>
      <w:r w:rsidR="009B79DB" w:rsidRPr="007A4CCE">
        <w:rPr>
          <w:b/>
        </w:rPr>
        <w:t xml:space="preserve"> </w:t>
      </w:r>
      <w:r w:rsidRPr="007A4CCE">
        <w:rPr>
          <w:b/>
        </w:rPr>
        <w:t>документација</w:t>
      </w:r>
      <w:r w:rsidR="009B79DB" w:rsidRPr="007A4CCE">
        <w:rPr>
          <w:b/>
        </w:rPr>
        <w:t xml:space="preserve"> </w:t>
      </w:r>
      <w:r w:rsidRPr="007A4CCE">
        <w:rPr>
          <w:b/>
        </w:rPr>
        <w:t>за</w:t>
      </w:r>
      <w:r w:rsidR="009B79DB" w:rsidRPr="007A4CCE">
        <w:rPr>
          <w:b/>
        </w:rPr>
        <w:t xml:space="preserve"> </w:t>
      </w:r>
      <w:r w:rsidRPr="007A4CCE">
        <w:rPr>
          <w:b/>
        </w:rPr>
        <w:t>технички</w:t>
      </w:r>
      <w:r w:rsidR="009B79DB" w:rsidRPr="007A4CCE">
        <w:rPr>
          <w:b/>
        </w:rPr>
        <w:t xml:space="preserve"> </w:t>
      </w:r>
      <w:r w:rsidRPr="007A4CCE">
        <w:rPr>
          <w:b/>
        </w:rPr>
        <w:t>дио</w:t>
      </w:r>
      <w:r w:rsidR="009B79DB" w:rsidRPr="007A4CCE">
        <w:rPr>
          <w:b/>
        </w:rPr>
        <w:t xml:space="preserve"> </w:t>
      </w:r>
      <w:r w:rsidRPr="007A4CCE">
        <w:rPr>
          <w:b/>
        </w:rPr>
        <w:t>понуде</w:t>
      </w:r>
      <w:r w:rsidR="009B79DB" w:rsidRPr="007A4CCE">
        <w:rPr>
          <w:b/>
        </w:rPr>
        <w:t xml:space="preserve"> </w:t>
      </w:r>
    </w:p>
    <w:p w:rsidR="009B79DB" w:rsidRPr="007A4CCE" w:rsidRDefault="004A524D" w:rsidP="0030762D">
      <w:pPr>
        <w:jc w:val="both"/>
      </w:pPr>
      <w:r w:rsidRPr="007A4CCE">
        <w:t>Поред</w:t>
      </w:r>
      <w:r w:rsidR="009B79DB" w:rsidRPr="007A4CCE">
        <w:t xml:space="preserve"> </w:t>
      </w:r>
      <w:r w:rsidRPr="007A4CCE">
        <w:t>доказа</w:t>
      </w:r>
      <w:r w:rsidR="009B79DB" w:rsidRPr="007A4CCE">
        <w:t xml:space="preserve"> </w:t>
      </w:r>
      <w:r w:rsidRPr="007A4CCE">
        <w:t>о</w:t>
      </w:r>
      <w:r w:rsidR="009B79DB" w:rsidRPr="007A4CCE">
        <w:t xml:space="preserve"> </w:t>
      </w:r>
      <w:r w:rsidRPr="007A4CCE">
        <w:t>испуњавању</w:t>
      </w:r>
      <w:r w:rsidR="009B79DB" w:rsidRPr="007A4CCE">
        <w:t xml:space="preserve"> </w:t>
      </w:r>
      <w:r w:rsidRPr="007A4CCE">
        <w:t>у</w:t>
      </w:r>
      <w:r w:rsidR="00074433" w:rsidRPr="007A4CCE">
        <w:t>слова</w:t>
      </w:r>
      <w:r w:rsidR="009B79DB" w:rsidRPr="007A4CCE">
        <w:t xml:space="preserve"> </w:t>
      </w:r>
      <w:r w:rsidRPr="007A4CCE">
        <w:t>из</w:t>
      </w:r>
      <w:r w:rsidR="009B79DB" w:rsidRPr="007A4CCE">
        <w:t xml:space="preserve"> </w:t>
      </w:r>
      <w:r w:rsidRPr="007A4CCE">
        <w:t>тачке</w:t>
      </w:r>
      <w:r w:rsidR="009B79DB" w:rsidRPr="007A4CCE">
        <w:t xml:space="preserve"> 1</w:t>
      </w:r>
      <w:r w:rsidR="00C32D0A" w:rsidRPr="007A4CCE">
        <w:t>.</w:t>
      </w:r>
      <w:r w:rsidR="009B79DB" w:rsidRPr="007A4CCE">
        <w:t xml:space="preserve"> </w:t>
      </w:r>
      <w:r w:rsidRPr="007A4CCE">
        <w:t>став</w:t>
      </w:r>
      <w:r w:rsidR="00B400F5" w:rsidRPr="007A4CCE">
        <w:t xml:space="preserve"> (3</w:t>
      </w:r>
      <w:r w:rsidR="009B79DB" w:rsidRPr="007A4CCE">
        <w:t xml:space="preserve">) </w:t>
      </w:r>
      <w:r w:rsidRPr="007A4CCE">
        <w:t>Јавног</w:t>
      </w:r>
      <w:r w:rsidR="009B79DB" w:rsidRPr="007A4CCE">
        <w:t xml:space="preserve"> </w:t>
      </w:r>
      <w:r w:rsidRPr="007A4CCE">
        <w:t>позива</w:t>
      </w:r>
      <w:r w:rsidR="009B79DB" w:rsidRPr="007A4CCE">
        <w:t xml:space="preserve">, </w:t>
      </w:r>
      <w:r w:rsidRPr="007A4CCE">
        <w:t>понуђач</w:t>
      </w:r>
      <w:r w:rsidR="00C32D0A" w:rsidRPr="007A4CCE">
        <w:t xml:space="preserve"> </w:t>
      </w:r>
      <w:r w:rsidRPr="007A4CCE">
        <w:t>је</w:t>
      </w:r>
      <w:r w:rsidR="00C32D0A" w:rsidRPr="007A4CCE">
        <w:t xml:space="preserve"> </w:t>
      </w:r>
      <w:r w:rsidRPr="007A4CCE">
        <w:t>дужан</w:t>
      </w:r>
      <w:r w:rsidR="00C32D0A" w:rsidRPr="007A4CCE">
        <w:t xml:space="preserve"> </w:t>
      </w:r>
      <w:r w:rsidR="00074433" w:rsidRPr="007A4CCE">
        <w:t xml:space="preserve">да </w:t>
      </w:r>
      <w:r w:rsidRPr="007A4CCE">
        <w:t>достави</w:t>
      </w:r>
      <w:r w:rsidR="00C32D0A" w:rsidRPr="007A4CCE">
        <w:t xml:space="preserve"> </w:t>
      </w:r>
      <w:r w:rsidRPr="007A4CCE">
        <w:t>и</w:t>
      </w:r>
      <w:r w:rsidR="00C32D0A" w:rsidRPr="007A4CCE">
        <w:t xml:space="preserve"> </w:t>
      </w:r>
      <w:r w:rsidRPr="007A4CCE">
        <w:t>сљедећу</w:t>
      </w:r>
      <w:r w:rsidR="009B79DB" w:rsidRPr="007A4CCE">
        <w:t xml:space="preserve"> </w:t>
      </w:r>
      <w:r w:rsidRPr="007A4CCE">
        <w:t>документацију</w:t>
      </w:r>
      <w:r w:rsidR="009B79DB" w:rsidRPr="007A4CCE">
        <w:t xml:space="preserve">: 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назив</w:t>
      </w:r>
      <w:r w:rsidR="009B79DB" w:rsidRPr="007A4CCE">
        <w:t>/</w:t>
      </w:r>
      <w:r w:rsidRPr="007A4CCE">
        <w:t>име</w:t>
      </w:r>
      <w:r w:rsidR="007C4FC9" w:rsidRPr="007A4CCE">
        <w:t xml:space="preserve"> </w:t>
      </w:r>
      <w:r w:rsidRPr="007A4CCE">
        <w:t>и</w:t>
      </w:r>
      <w:r w:rsidR="007C4FC9" w:rsidRPr="007A4CCE">
        <w:t xml:space="preserve"> </w:t>
      </w:r>
      <w:r w:rsidRPr="007A4CCE">
        <w:t>презиме</w:t>
      </w:r>
      <w:r w:rsidR="007C4FC9" w:rsidRPr="007A4CCE">
        <w:t xml:space="preserve"> </w:t>
      </w:r>
      <w:r w:rsidRPr="007A4CCE">
        <w:t>и</w:t>
      </w:r>
      <w:r w:rsidR="00C32D0A" w:rsidRPr="007A4CCE">
        <w:t xml:space="preserve"> </w:t>
      </w:r>
      <w:r w:rsidRPr="007A4CCE">
        <w:t>тачна</w:t>
      </w:r>
      <w:r w:rsidR="009B79DB" w:rsidRPr="007A4CCE">
        <w:t xml:space="preserve"> </w:t>
      </w:r>
      <w:r w:rsidRPr="007A4CCE">
        <w:t>адреса</w:t>
      </w:r>
      <w:r w:rsidR="007C4FC9" w:rsidRPr="007A4CCE">
        <w:t xml:space="preserve"> (</w:t>
      </w:r>
      <w:r w:rsidRPr="007A4CCE">
        <w:t>контакт</w:t>
      </w:r>
      <w:r w:rsidR="007C4FC9" w:rsidRPr="007A4CCE">
        <w:t xml:space="preserve"> </w:t>
      </w:r>
      <w:r w:rsidRPr="007A4CCE">
        <w:t>телефон</w:t>
      </w:r>
      <w:r w:rsidR="007C4FC9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име</w:t>
      </w:r>
      <w:r w:rsidR="009B79DB" w:rsidRPr="007A4CCE">
        <w:t xml:space="preserve"> </w:t>
      </w:r>
      <w:r w:rsidRPr="007A4CCE">
        <w:t>одговорн</w:t>
      </w:r>
      <w:r w:rsidR="0010560A" w:rsidRPr="007A4CCE">
        <w:t>ог лица</w:t>
      </w:r>
      <w:r w:rsidR="009B79DB" w:rsidRPr="007A4CCE">
        <w:t xml:space="preserve"> </w:t>
      </w:r>
      <w:r w:rsidRPr="007A4CCE">
        <w:t>понуђача</w:t>
      </w:r>
      <w:r w:rsidR="007C4FC9" w:rsidRPr="007A4CCE">
        <w:t>)</w:t>
      </w:r>
      <w:r w:rsidR="0030762D" w:rsidRPr="007A4CCE">
        <w:t>;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овјерену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потписану</w:t>
      </w:r>
      <w:r w:rsidR="009B79DB" w:rsidRPr="007A4CCE">
        <w:t xml:space="preserve"> </w:t>
      </w:r>
      <w:r w:rsidRPr="007A4CCE">
        <w:t>спецификацију</w:t>
      </w:r>
      <w:r w:rsidR="009B79DB" w:rsidRPr="007A4CCE">
        <w:t xml:space="preserve"> </w:t>
      </w:r>
      <w:r w:rsidRPr="007A4CCE">
        <w:t>приложених</w:t>
      </w:r>
      <w:r w:rsidR="009B79DB" w:rsidRPr="007A4CCE">
        <w:t xml:space="preserve"> </w:t>
      </w:r>
      <w:r w:rsidRPr="007A4CCE">
        <w:t>докумената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техничком</w:t>
      </w:r>
      <w:r w:rsidR="009B79DB" w:rsidRPr="007A4CCE">
        <w:t xml:space="preserve"> </w:t>
      </w:r>
      <w:r w:rsidRPr="007A4CCE">
        <w:t>дијелу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, </w:t>
      </w:r>
      <w:r w:rsidRPr="007A4CCE">
        <w:t>сачињену</w:t>
      </w:r>
      <w:r w:rsidR="007C4FC9" w:rsidRPr="007A4CCE">
        <w:t xml:space="preserve"> </w:t>
      </w:r>
      <w:r w:rsidRPr="007A4CCE">
        <w:t>по</w:t>
      </w:r>
      <w:r w:rsidR="007C4FC9" w:rsidRPr="007A4CCE">
        <w:t xml:space="preserve"> </w:t>
      </w:r>
      <w:r w:rsidRPr="007A4CCE">
        <w:t>редним</w:t>
      </w:r>
      <w:r w:rsidR="007C4FC9" w:rsidRPr="007A4CCE">
        <w:t xml:space="preserve"> </w:t>
      </w:r>
      <w:r w:rsidRPr="007A4CCE">
        <w:t>бројевима</w:t>
      </w:r>
      <w:r w:rsidR="007C4FC9" w:rsidRPr="007A4CCE">
        <w:t xml:space="preserve">, </w:t>
      </w:r>
      <w:r w:rsidRPr="007A4CCE">
        <w:t>са</w:t>
      </w:r>
      <w:r w:rsidR="0030762D" w:rsidRPr="007A4CCE">
        <w:t xml:space="preserve"> </w:t>
      </w:r>
      <w:r w:rsidRPr="007A4CCE">
        <w:t>назнаком</w:t>
      </w:r>
      <w:r w:rsidR="009B79DB" w:rsidRPr="007A4CCE">
        <w:t xml:space="preserve"> </w:t>
      </w:r>
      <w:r w:rsidRPr="007A4CCE">
        <w:t>укупног</w:t>
      </w:r>
      <w:r w:rsidR="009B79DB" w:rsidRPr="007A4CCE">
        <w:t xml:space="preserve"> </w:t>
      </w:r>
      <w:r w:rsidRPr="007A4CCE">
        <w:t>броја</w:t>
      </w:r>
      <w:r w:rsidR="009B79DB" w:rsidRPr="007A4CCE">
        <w:t xml:space="preserve"> </w:t>
      </w:r>
      <w:r w:rsidRPr="007A4CCE">
        <w:t>приложених</w:t>
      </w:r>
      <w:r w:rsidR="009B79DB" w:rsidRPr="007A4CCE">
        <w:t xml:space="preserve"> </w:t>
      </w:r>
      <w:r w:rsidRPr="007A4CCE">
        <w:t>докумената</w:t>
      </w:r>
      <w:r w:rsidR="009B79DB" w:rsidRPr="007A4CCE">
        <w:t xml:space="preserve">; 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краћи</w:t>
      </w:r>
      <w:r w:rsidR="007C4FC9" w:rsidRPr="007A4CCE">
        <w:t xml:space="preserve"> </w:t>
      </w:r>
      <w:r w:rsidRPr="007A4CCE">
        <w:t>технички</w:t>
      </w:r>
      <w:r w:rsidR="007C4FC9" w:rsidRPr="007A4CCE">
        <w:t xml:space="preserve"> </w:t>
      </w:r>
      <w:r w:rsidRPr="007A4CCE">
        <w:t>опис</w:t>
      </w:r>
      <w:r w:rsidR="007C4FC9" w:rsidRPr="007A4CCE">
        <w:t xml:space="preserve"> </w:t>
      </w:r>
      <w:r w:rsidRPr="007A4CCE">
        <w:t>простора</w:t>
      </w:r>
      <w:r w:rsidR="009B79DB" w:rsidRPr="007A4CCE">
        <w:t xml:space="preserve"> </w:t>
      </w:r>
      <w:r w:rsidRPr="007A4CCE">
        <w:t>који</w:t>
      </w:r>
      <w:r w:rsidR="009B79DB" w:rsidRPr="007A4CCE">
        <w:t xml:space="preserve"> </w:t>
      </w:r>
      <w:r w:rsidRPr="007A4CCE">
        <w:t>треба</w:t>
      </w:r>
      <w:r w:rsidR="009B79DB" w:rsidRPr="007A4CCE">
        <w:t xml:space="preserve"> </w:t>
      </w:r>
      <w:r w:rsidRPr="007A4CCE">
        <w:t>да</w:t>
      </w:r>
      <w:r w:rsidR="009B79DB" w:rsidRPr="007A4CCE">
        <w:t xml:space="preserve"> </w:t>
      </w:r>
      <w:r w:rsidRPr="007A4CCE">
        <w:t>садржи</w:t>
      </w:r>
      <w:r w:rsidR="00C32D0A" w:rsidRPr="007A4CCE">
        <w:t xml:space="preserve"> </w:t>
      </w:r>
      <w:r w:rsidRPr="007A4CCE">
        <w:t>тачну</w:t>
      </w:r>
      <w:r w:rsidR="009B79DB" w:rsidRPr="007A4CCE">
        <w:t xml:space="preserve"> </w:t>
      </w:r>
      <w:r w:rsidRPr="007A4CCE">
        <w:t>адресу</w:t>
      </w:r>
      <w:r w:rsidR="009B79DB" w:rsidRPr="007A4CCE">
        <w:t>,</w:t>
      </w:r>
      <w:r w:rsidR="007C4FC9" w:rsidRPr="007A4CCE">
        <w:t xml:space="preserve"> </w:t>
      </w:r>
      <w:r w:rsidRPr="007A4CCE">
        <w:t>годину</w:t>
      </w:r>
      <w:r w:rsidR="007C4FC9" w:rsidRPr="007A4CCE">
        <w:t xml:space="preserve"> </w:t>
      </w:r>
      <w:r w:rsidRPr="007A4CCE">
        <w:t>изградње</w:t>
      </w:r>
      <w:r w:rsidR="00C32D0A" w:rsidRPr="007A4CCE">
        <w:t>,</w:t>
      </w:r>
      <w:r w:rsidR="009B79DB" w:rsidRPr="007A4CCE">
        <w:t xml:space="preserve"> </w:t>
      </w:r>
      <w:r w:rsidRPr="007A4CCE">
        <w:t>опис</w:t>
      </w:r>
      <w:r w:rsidR="007C4FC9" w:rsidRPr="007A4CCE">
        <w:t xml:space="preserve"> </w:t>
      </w:r>
      <w:r w:rsidRPr="007A4CCE">
        <w:t>грађевине</w:t>
      </w:r>
      <w:r w:rsidR="007C4FC9" w:rsidRPr="007A4CCE">
        <w:t xml:space="preserve"> </w:t>
      </w:r>
      <w:r w:rsidRPr="007A4CCE">
        <w:t>и</w:t>
      </w:r>
      <w:r w:rsidR="007C4FC9" w:rsidRPr="007A4CCE">
        <w:t xml:space="preserve"> </w:t>
      </w:r>
      <w:r w:rsidRPr="007A4CCE">
        <w:t>материјализацију</w:t>
      </w:r>
      <w:r w:rsidR="007C4FC9" w:rsidRPr="007A4CCE">
        <w:t xml:space="preserve"> </w:t>
      </w:r>
      <w:r w:rsidRPr="007A4CCE">
        <w:t>објекта</w:t>
      </w:r>
      <w:r w:rsidR="007C4FC9" w:rsidRPr="007A4CCE">
        <w:t xml:space="preserve">, </w:t>
      </w:r>
      <w:r w:rsidRPr="007A4CCE">
        <w:t>табеларни</w:t>
      </w:r>
      <w:r w:rsidR="007C4FC9" w:rsidRPr="007A4CCE">
        <w:t xml:space="preserve"> </w:t>
      </w:r>
      <w:r w:rsidRPr="007A4CCE">
        <w:t>преглед</w:t>
      </w:r>
      <w:r w:rsidR="007C4FC9" w:rsidRPr="007A4CCE">
        <w:t xml:space="preserve"> </w:t>
      </w:r>
      <w:r w:rsidRPr="007A4CCE">
        <w:t>бруто</w:t>
      </w:r>
      <w:r w:rsidR="007C4FC9" w:rsidRPr="007A4CCE">
        <w:t xml:space="preserve"> </w:t>
      </w:r>
      <w:r w:rsidRPr="007A4CCE">
        <w:t>и</w:t>
      </w:r>
      <w:r w:rsidR="007C4FC9" w:rsidRPr="007A4CCE">
        <w:t xml:space="preserve"> </w:t>
      </w:r>
      <w:r w:rsidRPr="007A4CCE">
        <w:t>нето</w:t>
      </w:r>
      <w:r w:rsidR="007C4FC9" w:rsidRPr="007A4CCE">
        <w:t xml:space="preserve"> </w:t>
      </w:r>
      <w:r w:rsidRPr="007A4CCE">
        <w:t>површина</w:t>
      </w:r>
      <w:r w:rsidR="007C4FC9" w:rsidRPr="007A4CCE">
        <w:t xml:space="preserve">, </w:t>
      </w:r>
      <w:r w:rsidRPr="007A4CCE">
        <w:t>опис</w:t>
      </w:r>
      <w:r w:rsidR="007C4FC9" w:rsidRPr="007A4CCE">
        <w:t xml:space="preserve"> </w:t>
      </w:r>
      <w:r w:rsidRPr="007A4CCE">
        <w:t>повезаности</w:t>
      </w:r>
      <w:r w:rsidR="009B79DB" w:rsidRPr="007A4CCE">
        <w:t xml:space="preserve"> </w:t>
      </w:r>
      <w:r w:rsidRPr="007A4CCE">
        <w:t>са</w:t>
      </w:r>
      <w:r w:rsidR="009B79DB" w:rsidRPr="007A4CCE">
        <w:t xml:space="preserve"> </w:t>
      </w:r>
      <w:r w:rsidRPr="007A4CCE">
        <w:t>саобраћајницама</w:t>
      </w:r>
      <w:r w:rsidR="0030762D" w:rsidRPr="007A4CCE">
        <w:t xml:space="preserve">, </w:t>
      </w:r>
      <w:r w:rsidRPr="007A4CCE">
        <w:t>кратак</w:t>
      </w:r>
      <w:r w:rsidR="0030762D" w:rsidRPr="007A4CCE">
        <w:t xml:space="preserve"> </w:t>
      </w:r>
      <w:r w:rsidRPr="007A4CCE">
        <w:t>садржај</w:t>
      </w:r>
      <w:r w:rsidR="009B79DB" w:rsidRPr="007A4CCE">
        <w:t xml:space="preserve"> </w:t>
      </w:r>
      <w:r w:rsidRPr="007A4CCE">
        <w:t>простора</w:t>
      </w:r>
      <w:r w:rsidR="00810C4B" w:rsidRPr="007A4CCE">
        <w:t xml:space="preserve">, </w:t>
      </w:r>
      <w:r w:rsidRPr="007A4CCE">
        <w:t>спратност</w:t>
      </w:r>
      <w:r w:rsidR="00810C4B" w:rsidRPr="007A4CCE">
        <w:t xml:space="preserve">, </w:t>
      </w:r>
      <w:r w:rsidRPr="007A4CCE">
        <w:t>податке</w:t>
      </w:r>
      <w:r w:rsidR="00810C4B" w:rsidRPr="007A4CCE">
        <w:t xml:space="preserve"> </w:t>
      </w:r>
      <w:r w:rsidRPr="007A4CCE">
        <w:t>о</w:t>
      </w:r>
      <w:r w:rsidR="00810C4B" w:rsidRPr="007A4CCE">
        <w:t xml:space="preserve"> </w:t>
      </w:r>
      <w:r w:rsidRPr="007A4CCE">
        <w:t>површини</w:t>
      </w:r>
      <w:r w:rsidR="00810C4B" w:rsidRPr="007A4CCE">
        <w:t xml:space="preserve"> </w:t>
      </w:r>
      <w:r w:rsidRPr="007A4CCE">
        <w:t>простора</w:t>
      </w:r>
      <w:r w:rsidR="007C4FC9" w:rsidRPr="007A4CCE">
        <w:t xml:space="preserve"> </w:t>
      </w:r>
      <w:r w:rsidR="00810C4B" w:rsidRPr="007A4CCE">
        <w:t>(</w:t>
      </w:r>
      <w:r w:rsidRPr="007A4CCE">
        <w:t>бруто</w:t>
      </w:r>
      <w:r w:rsidR="00810C4B" w:rsidRPr="007A4CCE">
        <w:t xml:space="preserve">, </w:t>
      </w:r>
      <w:r w:rsidRPr="007A4CCE">
        <w:t>нето</w:t>
      </w:r>
      <w:r w:rsidR="00810C4B" w:rsidRPr="007A4CCE">
        <w:t xml:space="preserve"> </w:t>
      </w:r>
      <w:r w:rsidRPr="007A4CCE">
        <w:t>и</w:t>
      </w:r>
      <w:r w:rsidR="00810C4B" w:rsidRPr="007A4CCE">
        <w:t xml:space="preserve"> </w:t>
      </w:r>
      <w:r w:rsidRPr="007A4CCE">
        <w:t>корисна</w:t>
      </w:r>
      <w:r w:rsidR="00810C4B" w:rsidRPr="007A4CCE">
        <w:t xml:space="preserve"> </w:t>
      </w:r>
      <w:r w:rsidRPr="007A4CCE">
        <w:t>површина</w:t>
      </w:r>
      <w:r w:rsidR="009B79DB" w:rsidRPr="007A4CCE">
        <w:t xml:space="preserve">), </w:t>
      </w:r>
      <w:r w:rsidRPr="007A4CCE">
        <w:t>податке</w:t>
      </w:r>
      <w:r w:rsidR="007C4FC9" w:rsidRPr="007A4CCE">
        <w:t xml:space="preserve"> </w:t>
      </w:r>
      <w:r w:rsidRPr="007A4CCE">
        <w:t>о</w:t>
      </w:r>
      <w:r w:rsidR="007C4FC9" w:rsidRPr="007A4CCE">
        <w:t xml:space="preserve"> </w:t>
      </w:r>
      <w:r w:rsidRPr="007A4CCE">
        <w:t>инфраструктури</w:t>
      </w:r>
      <w:r w:rsidR="0030762D" w:rsidRPr="007A4CCE">
        <w:t xml:space="preserve"> </w:t>
      </w:r>
      <w:r w:rsidRPr="007A4CCE">
        <w:t>и</w:t>
      </w:r>
      <w:r w:rsidR="0030762D" w:rsidRPr="007A4CCE">
        <w:t xml:space="preserve"> </w:t>
      </w:r>
      <w:r w:rsidRPr="007A4CCE">
        <w:t>системима</w:t>
      </w:r>
      <w:r w:rsidR="007C4FC9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објекту</w:t>
      </w:r>
      <w:r w:rsidR="00810C4B" w:rsidRPr="007A4CCE">
        <w:t xml:space="preserve"> </w:t>
      </w:r>
      <w:r w:rsidRPr="007A4CCE">
        <w:t>и</w:t>
      </w:r>
      <w:r w:rsidR="00810C4B" w:rsidRPr="007A4CCE">
        <w:t xml:space="preserve"> </w:t>
      </w:r>
      <w:r w:rsidRPr="007A4CCE">
        <w:t>у</w:t>
      </w:r>
      <w:r w:rsidR="00810C4B" w:rsidRPr="007A4CCE">
        <w:t xml:space="preserve"> </w:t>
      </w:r>
      <w:r w:rsidRPr="007A4CCE">
        <w:t>границама</w:t>
      </w:r>
      <w:r w:rsidR="00810C4B" w:rsidRPr="007A4CCE">
        <w:t xml:space="preserve"> </w:t>
      </w:r>
      <w:r w:rsidRPr="007A4CCE">
        <w:t>парцеле</w:t>
      </w:r>
      <w:r w:rsidR="00810C4B" w:rsidRPr="007A4CCE">
        <w:t xml:space="preserve">, </w:t>
      </w:r>
      <w:r w:rsidRPr="007A4CCE">
        <w:t>садржај</w:t>
      </w:r>
      <w:r w:rsidR="00810C4B" w:rsidRPr="007A4CCE">
        <w:t xml:space="preserve"> </w:t>
      </w:r>
      <w:r w:rsidRPr="007A4CCE">
        <w:t>тип</w:t>
      </w:r>
      <w:r w:rsidR="00810C4B" w:rsidRPr="007A4CCE">
        <w:t xml:space="preserve">, </w:t>
      </w:r>
      <w:r w:rsidRPr="007A4CCE">
        <w:t>врста</w:t>
      </w:r>
      <w:r w:rsidR="00810C4B" w:rsidRPr="007A4CCE">
        <w:t xml:space="preserve"> </w:t>
      </w:r>
      <w:r w:rsidRPr="007A4CCE">
        <w:t>и</w:t>
      </w:r>
      <w:r w:rsidR="00810C4B" w:rsidRPr="007A4CCE">
        <w:t xml:space="preserve"> </w:t>
      </w:r>
      <w:r w:rsidRPr="007A4CCE">
        <w:t>капацитети</w:t>
      </w:r>
      <w:r w:rsidR="00810C4B" w:rsidRPr="007A4CCE">
        <w:t xml:space="preserve"> </w:t>
      </w:r>
      <w:r w:rsidRPr="007A4CCE">
        <w:t>с</w:t>
      </w:r>
      <w:r w:rsidR="00810C4B" w:rsidRPr="007A4CCE">
        <w:t xml:space="preserve"> </w:t>
      </w:r>
      <w:r w:rsidRPr="007A4CCE">
        <w:t>тачним</w:t>
      </w:r>
      <w:r w:rsidR="00810C4B" w:rsidRPr="007A4CCE">
        <w:t xml:space="preserve"> </w:t>
      </w:r>
      <w:r w:rsidRPr="007A4CCE">
        <w:t>начином</w:t>
      </w:r>
      <w:r w:rsidR="00810C4B" w:rsidRPr="007A4CCE">
        <w:t xml:space="preserve"> </w:t>
      </w:r>
      <w:r w:rsidRPr="007A4CCE">
        <w:t>прикључка</w:t>
      </w:r>
      <w:r w:rsidR="007C4FC9" w:rsidRPr="007A4CCE">
        <w:t xml:space="preserve"> </w:t>
      </w:r>
      <w:r w:rsidRPr="007A4CCE">
        <w:t>на</w:t>
      </w:r>
      <w:r w:rsidR="009B79DB" w:rsidRPr="007A4CCE">
        <w:t xml:space="preserve"> </w:t>
      </w:r>
      <w:r w:rsidRPr="007A4CCE">
        <w:t>електричну</w:t>
      </w:r>
      <w:r w:rsidR="009B79DB" w:rsidRPr="007A4CCE">
        <w:t xml:space="preserve"> </w:t>
      </w:r>
      <w:r w:rsidRPr="007A4CCE">
        <w:t>енергију</w:t>
      </w:r>
      <w:r w:rsidR="009B79DB" w:rsidRPr="007A4CCE">
        <w:t xml:space="preserve">, </w:t>
      </w:r>
      <w:r w:rsidRPr="007A4CCE">
        <w:t>водовод</w:t>
      </w:r>
      <w:r w:rsidR="007C4FC9" w:rsidRPr="007A4CCE">
        <w:t xml:space="preserve">, </w:t>
      </w:r>
      <w:r w:rsidRPr="007A4CCE">
        <w:t>канализацију</w:t>
      </w:r>
      <w:r w:rsidR="007C4FC9" w:rsidRPr="007A4CCE">
        <w:t xml:space="preserve">, </w:t>
      </w:r>
      <w:r w:rsidRPr="007A4CCE">
        <w:t>гријање</w:t>
      </w:r>
      <w:r w:rsidR="00810C4B" w:rsidRPr="007A4CCE">
        <w:t xml:space="preserve">, </w:t>
      </w:r>
      <w:r w:rsidRPr="007A4CCE">
        <w:t>ПТТ</w:t>
      </w:r>
      <w:r w:rsidR="00810C4B" w:rsidRPr="007A4CCE">
        <w:t xml:space="preserve"> </w:t>
      </w:r>
      <w:r w:rsidRPr="007A4CCE">
        <w:t>и</w:t>
      </w:r>
      <w:r w:rsidR="00810C4B" w:rsidRPr="007A4CCE">
        <w:t xml:space="preserve"> </w:t>
      </w:r>
      <w:r w:rsidRPr="007A4CCE">
        <w:t>остале</w:t>
      </w:r>
      <w:r w:rsidR="00810C4B" w:rsidRPr="007A4CCE">
        <w:t xml:space="preserve"> </w:t>
      </w:r>
      <w:r w:rsidRPr="007A4CCE">
        <w:t>прикључке</w:t>
      </w:r>
      <w:r w:rsidR="00C32D0A" w:rsidRPr="007A4CCE">
        <w:t>;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електроенергетска</w:t>
      </w:r>
      <w:r w:rsidR="00810C4B" w:rsidRPr="007A4CCE">
        <w:t xml:space="preserve"> </w:t>
      </w:r>
      <w:r w:rsidRPr="007A4CCE">
        <w:t>сагласност</w:t>
      </w:r>
      <w:r w:rsidR="00810C4B" w:rsidRPr="007A4CCE">
        <w:t xml:space="preserve"> </w:t>
      </w:r>
      <w:r w:rsidRPr="007A4CCE">
        <w:t>или</w:t>
      </w:r>
      <w:r w:rsidR="00682DC3" w:rsidRPr="007A4CCE">
        <w:t xml:space="preserve"> </w:t>
      </w:r>
      <w:r w:rsidRPr="007A4CCE">
        <w:t>доказ</w:t>
      </w:r>
      <w:r w:rsidR="00682DC3" w:rsidRPr="007A4CCE">
        <w:t xml:space="preserve"> </w:t>
      </w:r>
      <w:r w:rsidRPr="007A4CCE">
        <w:t>о</w:t>
      </w:r>
      <w:r w:rsidR="00682DC3" w:rsidRPr="007A4CCE">
        <w:t xml:space="preserve"> </w:t>
      </w:r>
      <w:r w:rsidRPr="007A4CCE">
        <w:t>ангаж</w:t>
      </w:r>
      <w:r w:rsidR="0010560A" w:rsidRPr="007A4CCE">
        <w:t>ованој</w:t>
      </w:r>
      <w:r w:rsidR="00682DC3" w:rsidRPr="007A4CCE">
        <w:t xml:space="preserve"> </w:t>
      </w:r>
      <w:r w:rsidRPr="007A4CCE">
        <w:t>снази</w:t>
      </w:r>
      <w:r w:rsidR="007C4FC9" w:rsidRPr="007A4CCE">
        <w:t xml:space="preserve"> </w:t>
      </w:r>
      <w:r w:rsidR="009B79DB" w:rsidRPr="007A4CCE">
        <w:t>(</w:t>
      </w:r>
      <w:r w:rsidRPr="007A4CCE">
        <w:t>овјерена</w:t>
      </w:r>
      <w:r w:rsidR="00810C4B" w:rsidRPr="007A4CCE">
        <w:t xml:space="preserve"> </w:t>
      </w:r>
      <w:r w:rsidRPr="007A4CCE">
        <w:t>копија</w:t>
      </w:r>
      <w:r w:rsidR="00810C4B" w:rsidRPr="007A4CCE">
        <w:t xml:space="preserve"> </w:t>
      </w:r>
      <w:r w:rsidRPr="007A4CCE">
        <w:t>не</w:t>
      </w:r>
      <w:r w:rsidR="00810C4B" w:rsidRPr="007A4CCE">
        <w:t xml:space="preserve"> </w:t>
      </w:r>
      <w:r w:rsidRPr="007A4CCE">
        <w:t>старија</w:t>
      </w:r>
      <w:r w:rsidR="00810C4B" w:rsidRPr="007A4CCE">
        <w:t xml:space="preserve"> </w:t>
      </w:r>
      <w:r w:rsidRPr="007A4CCE">
        <w:t>од</w:t>
      </w:r>
      <w:r w:rsidR="00810C4B" w:rsidRPr="007A4CCE">
        <w:t xml:space="preserve"> </w:t>
      </w:r>
      <w:r w:rsidRPr="007A4CCE">
        <w:t>три</w:t>
      </w:r>
      <w:r w:rsidR="00810C4B" w:rsidRPr="007A4CCE">
        <w:t xml:space="preserve"> </w:t>
      </w:r>
      <w:r w:rsidRPr="007A4CCE">
        <w:t>мјесеца</w:t>
      </w:r>
      <w:r w:rsidR="009B79DB" w:rsidRPr="007A4CCE">
        <w:t xml:space="preserve">). 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ситуација</w:t>
      </w:r>
      <w:r w:rsidR="00810C4B" w:rsidRPr="007A4CCE">
        <w:t xml:space="preserve"> </w:t>
      </w:r>
      <w:r w:rsidRPr="007A4CCE">
        <w:t>с</w:t>
      </w:r>
      <w:r w:rsidR="00810C4B" w:rsidRPr="007A4CCE">
        <w:t xml:space="preserve"> </w:t>
      </w:r>
      <w:r w:rsidRPr="007A4CCE">
        <w:t>локацијом</w:t>
      </w:r>
      <w:r w:rsidR="00810C4B" w:rsidRPr="007A4CCE">
        <w:t xml:space="preserve"> </w:t>
      </w:r>
      <w:r w:rsidRPr="007A4CCE">
        <w:t>и</w:t>
      </w:r>
      <w:r w:rsidR="00810C4B" w:rsidRPr="007A4CCE">
        <w:t xml:space="preserve"> </w:t>
      </w:r>
      <w:r w:rsidRPr="007A4CCE">
        <w:t>положајем</w:t>
      </w:r>
      <w:r w:rsidR="00853E63" w:rsidRPr="007A4CCE">
        <w:t xml:space="preserve"> </w:t>
      </w:r>
      <w:r w:rsidRPr="007A4CCE">
        <w:t>простора</w:t>
      </w:r>
      <w:r w:rsidR="00810C4B" w:rsidRPr="007A4CCE">
        <w:t xml:space="preserve"> </w:t>
      </w:r>
      <w:r w:rsidRPr="007A4CCE">
        <w:t>у</w:t>
      </w:r>
      <w:r w:rsidR="00810C4B" w:rsidRPr="007A4CCE">
        <w:t xml:space="preserve"> </w:t>
      </w:r>
      <w:r w:rsidRPr="007A4CCE">
        <w:t>МЈ</w:t>
      </w:r>
      <w:r w:rsidR="00810C4B" w:rsidRPr="007A4CCE">
        <w:t xml:space="preserve"> 1:500 </w:t>
      </w:r>
      <w:r w:rsidRPr="007A4CCE">
        <w:t>или</w:t>
      </w:r>
      <w:r w:rsidR="00810C4B" w:rsidRPr="007A4CCE">
        <w:t xml:space="preserve"> 1:1000 </w:t>
      </w:r>
      <w:r w:rsidRPr="007A4CCE">
        <w:t>са</w:t>
      </w:r>
      <w:r w:rsidR="00810C4B" w:rsidRPr="007A4CCE">
        <w:t xml:space="preserve"> </w:t>
      </w:r>
      <w:r w:rsidRPr="007A4CCE">
        <w:t>назначеним</w:t>
      </w:r>
      <w:r w:rsidR="009B79DB" w:rsidRPr="007A4CCE">
        <w:t xml:space="preserve"> </w:t>
      </w:r>
      <w:r w:rsidRPr="007A4CCE">
        <w:t>границама</w:t>
      </w:r>
      <w:r w:rsidR="00810C4B" w:rsidRPr="007A4CCE">
        <w:t xml:space="preserve"> </w:t>
      </w:r>
      <w:r w:rsidRPr="007A4CCE">
        <w:t>објекта</w:t>
      </w:r>
      <w:r w:rsidR="00853E63" w:rsidRPr="007A4CCE">
        <w:t xml:space="preserve"> </w:t>
      </w:r>
      <w:r w:rsidRPr="007A4CCE">
        <w:t>и</w:t>
      </w:r>
      <w:r w:rsidR="00853E63" w:rsidRPr="007A4CCE">
        <w:t xml:space="preserve"> </w:t>
      </w:r>
      <w:r w:rsidRPr="007A4CCE">
        <w:t>парцеле</w:t>
      </w:r>
      <w:r w:rsidR="009B79DB" w:rsidRPr="007A4CCE">
        <w:t xml:space="preserve">; 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пројекат</w:t>
      </w:r>
      <w:r w:rsidR="009B79DB" w:rsidRPr="007A4CCE">
        <w:t xml:space="preserve"> </w:t>
      </w:r>
      <w:r w:rsidRPr="007A4CCE">
        <w:t>изведеног</w:t>
      </w:r>
      <w:r w:rsidR="00853E63" w:rsidRPr="007A4CCE">
        <w:t xml:space="preserve"> </w:t>
      </w:r>
      <w:r w:rsidRPr="007A4CCE">
        <w:t>стања</w:t>
      </w:r>
      <w:r w:rsidR="00853E63" w:rsidRPr="007A4CCE">
        <w:t xml:space="preserve"> </w:t>
      </w:r>
      <w:r w:rsidRPr="007A4CCE">
        <w:t>по</w:t>
      </w:r>
      <w:r w:rsidR="00853E63" w:rsidRPr="007A4CCE">
        <w:t xml:space="preserve"> </w:t>
      </w:r>
      <w:r w:rsidRPr="007A4CCE">
        <w:t>свим</w:t>
      </w:r>
      <w:r w:rsidR="00853E63" w:rsidRPr="007A4CCE">
        <w:t xml:space="preserve"> </w:t>
      </w:r>
      <w:r w:rsidRPr="007A4CCE">
        <w:t>фазама</w:t>
      </w:r>
      <w:r w:rsidR="00853E63" w:rsidRPr="007A4CCE">
        <w:t xml:space="preserve"> </w:t>
      </w:r>
      <w:r w:rsidRPr="007A4CCE">
        <w:t>и</w:t>
      </w:r>
      <w:r w:rsidR="00853E63" w:rsidRPr="007A4CCE">
        <w:t xml:space="preserve"> </w:t>
      </w:r>
      <w:r w:rsidRPr="007A4CCE">
        <w:t>снимак</w:t>
      </w:r>
      <w:r w:rsidR="00853E63" w:rsidRPr="007A4CCE">
        <w:t xml:space="preserve"> </w:t>
      </w:r>
      <w:r w:rsidRPr="007A4CCE">
        <w:t>простора</w:t>
      </w:r>
      <w:r w:rsidR="00853E63" w:rsidRPr="007A4CCE">
        <w:t>,</w:t>
      </w:r>
      <w:r w:rsidR="001D27CB" w:rsidRPr="007A4CCE">
        <w:t xml:space="preserve"> </w:t>
      </w:r>
      <w:r w:rsidRPr="007A4CCE">
        <w:t>тј</w:t>
      </w:r>
      <w:r w:rsidR="00F756F8" w:rsidRPr="007A4CCE">
        <w:t>.</w:t>
      </w:r>
      <w:r w:rsidR="00853E63" w:rsidRPr="007A4CCE">
        <w:t xml:space="preserve"> </w:t>
      </w:r>
      <w:r w:rsidRPr="007A4CCE">
        <w:t>пројекат</w:t>
      </w:r>
      <w:r w:rsidR="00853E63" w:rsidRPr="007A4CCE">
        <w:t xml:space="preserve"> </w:t>
      </w:r>
      <w:r w:rsidRPr="007A4CCE">
        <w:t>постојећег</w:t>
      </w:r>
      <w:r w:rsidR="00853E63" w:rsidRPr="007A4CCE">
        <w:t xml:space="preserve"> </w:t>
      </w:r>
      <w:r w:rsidRPr="007A4CCE">
        <w:t>стања</w:t>
      </w:r>
      <w:r w:rsidR="003F5CC9" w:rsidRPr="007A4CCE">
        <w:t xml:space="preserve"> </w:t>
      </w:r>
      <w:r w:rsidRPr="007A4CCE">
        <w:t>МЈ</w:t>
      </w:r>
      <w:r w:rsidR="003F5CC9" w:rsidRPr="007A4CCE">
        <w:t xml:space="preserve"> 1:50 </w:t>
      </w:r>
      <w:r w:rsidRPr="007A4CCE">
        <w:t>и</w:t>
      </w:r>
      <w:r w:rsidR="009B79DB" w:rsidRPr="007A4CCE">
        <w:t xml:space="preserve"> 1</w:t>
      </w:r>
      <w:r w:rsidR="00810C4B" w:rsidRPr="007A4CCE">
        <w:t xml:space="preserve">:100, </w:t>
      </w:r>
      <w:r w:rsidRPr="007A4CCE">
        <w:t>основе</w:t>
      </w:r>
      <w:r w:rsidR="00810C4B" w:rsidRPr="007A4CCE">
        <w:t xml:space="preserve"> </w:t>
      </w:r>
      <w:r w:rsidRPr="007A4CCE">
        <w:t>свих</w:t>
      </w:r>
      <w:r w:rsidR="00810C4B" w:rsidRPr="007A4CCE">
        <w:t xml:space="preserve"> </w:t>
      </w:r>
      <w:r w:rsidRPr="007A4CCE">
        <w:t>етажа</w:t>
      </w:r>
      <w:r w:rsidR="00853E63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фасаде</w:t>
      </w:r>
      <w:r w:rsidR="009B79DB" w:rsidRPr="007A4CCE">
        <w:t>,</w:t>
      </w:r>
      <w:r w:rsidR="00810C4B" w:rsidRPr="007A4CCE">
        <w:t xml:space="preserve"> </w:t>
      </w:r>
      <w:r w:rsidRPr="007A4CCE">
        <w:t>са</w:t>
      </w:r>
      <w:r w:rsidR="00810C4B" w:rsidRPr="007A4CCE">
        <w:t xml:space="preserve"> </w:t>
      </w:r>
      <w:r w:rsidRPr="007A4CCE">
        <w:t>уцртаним</w:t>
      </w:r>
      <w:r w:rsidR="00810C4B" w:rsidRPr="007A4CCE">
        <w:t xml:space="preserve"> </w:t>
      </w:r>
      <w:r w:rsidRPr="007A4CCE">
        <w:t>диспозицијама</w:t>
      </w:r>
      <w:r w:rsidR="00853E63" w:rsidRPr="007A4CCE">
        <w:t xml:space="preserve">, </w:t>
      </w:r>
      <w:r w:rsidRPr="007A4CCE">
        <w:t>садржајем</w:t>
      </w:r>
      <w:r w:rsidR="00853E63" w:rsidRPr="007A4CCE">
        <w:t xml:space="preserve"> </w:t>
      </w:r>
      <w:r w:rsidRPr="007A4CCE">
        <w:t>сваке</w:t>
      </w:r>
      <w:r w:rsidR="00853E63" w:rsidRPr="007A4CCE">
        <w:t xml:space="preserve"> </w:t>
      </w:r>
      <w:r w:rsidRPr="007A4CCE">
        <w:t>етаже</w:t>
      </w:r>
      <w:r w:rsidR="00853E63" w:rsidRPr="007A4CCE">
        <w:t xml:space="preserve">, </w:t>
      </w:r>
      <w:r w:rsidRPr="007A4CCE">
        <w:t>бруто</w:t>
      </w:r>
      <w:r w:rsidR="00853E63" w:rsidRPr="007A4CCE">
        <w:t xml:space="preserve"> </w:t>
      </w:r>
      <w:r w:rsidRPr="007A4CCE">
        <w:t>и</w:t>
      </w:r>
      <w:r w:rsidR="00853E63" w:rsidRPr="007A4CCE">
        <w:t xml:space="preserve"> </w:t>
      </w:r>
      <w:r w:rsidRPr="007A4CCE">
        <w:t>нето</w:t>
      </w:r>
      <w:r w:rsidR="00853E63" w:rsidRPr="007A4CCE">
        <w:t xml:space="preserve"> </w:t>
      </w:r>
      <w:r w:rsidRPr="007A4CCE">
        <w:t>и</w:t>
      </w:r>
      <w:r w:rsidR="00853E63" w:rsidRPr="007A4CCE">
        <w:t xml:space="preserve"> </w:t>
      </w:r>
      <w:r w:rsidRPr="007A4CCE">
        <w:t>корисну</w:t>
      </w:r>
      <w:r w:rsidR="00810C4B" w:rsidRPr="007A4CCE">
        <w:t xml:space="preserve"> </w:t>
      </w:r>
      <w:r w:rsidRPr="007A4CCE">
        <w:t>површину</w:t>
      </w:r>
      <w:r w:rsidR="00853E63" w:rsidRPr="007A4CCE">
        <w:t xml:space="preserve"> </w:t>
      </w:r>
      <w:r w:rsidRPr="007A4CCE">
        <w:t>сваког</w:t>
      </w:r>
      <w:r w:rsidR="00853E63" w:rsidRPr="007A4CCE">
        <w:t xml:space="preserve"> </w:t>
      </w:r>
      <w:r w:rsidRPr="007A4CCE">
        <w:t>спрата</w:t>
      </w:r>
      <w:r w:rsidR="00853E63" w:rsidRPr="007A4CCE">
        <w:t xml:space="preserve"> </w:t>
      </w:r>
      <w:r w:rsidRPr="007A4CCE">
        <w:t>и</w:t>
      </w:r>
      <w:r w:rsidR="00853E63" w:rsidRPr="007A4CCE">
        <w:t xml:space="preserve"> </w:t>
      </w:r>
      <w:r w:rsidRPr="007A4CCE">
        <w:t>корисну</w:t>
      </w:r>
      <w:r w:rsidR="00810C4B" w:rsidRPr="007A4CCE">
        <w:t xml:space="preserve"> </w:t>
      </w:r>
      <w:r w:rsidRPr="007A4CCE">
        <w:t>површину</w:t>
      </w:r>
      <w:r w:rsidR="00853E63" w:rsidRPr="007A4CCE">
        <w:t xml:space="preserve"> </w:t>
      </w:r>
      <w:r w:rsidRPr="007A4CCE">
        <w:t>сваког</w:t>
      </w:r>
      <w:r w:rsidR="00853E63" w:rsidRPr="007A4CCE">
        <w:t xml:space="preserve"> </w:t>
      </w:r>
      <w:r w:rsidRPr="007A4CCE">
        <w:t>простора</w:t>
      </w:r>
      <w:r w:rsidR="00853E63" w:rsidRPr="007A4CCE">
        <w:t>,</w:t>
      </w:r>
      <w:r w:rsidR="009B79DB" w:rsidRPr="007A4CCE">
        <w:t xml:space="preserve"> </w:t>
      </w:r>
      <w:r w:rsidRPr="007A4CCE">
        <w:t>пресјек</w:t>
      </w:r>
      <w:r w:rsidR="009B79DB" w:rsidRPr="007A4CCE">
        <w:t xml:space="preserve"> </w:t>
      </w:r>
      <w:r w:rsidRPr="007A4CCE">
        <w:t>објекта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МЈ</w:t>
      </w:r>
      <w:r w:rsidR="009B79DB" w:rsidRPr="007A4CCE">
        <w:t xml:space="preserve"> 1:100; 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фотографија</w:t>
      </w:r>
      <w:r w:rsidR="009B79DB" w:rsidRPr="007A4CCE">
        <w:t xml:space="preserve"> </w:t>
      </w:r>
      <w:r w:rsidRPr="007A4CCE">
        <w:t>простора</w:t>
      </w:r>
      <w:r w:rsidR="00853E63" w:rsidRPr="007A4CCE">
        <w:t xml:space="preserve">, </w:t>
      </w:r>
      <w:r w:rsidRPr="007A4CCE">
        <w:t>унутрашњости</w:t>
      </w:r>
      <w:r w:rsidR="00853E63" w:rsidRPr="007A4CCE">
        <w:t xml:space="preserve"> </w:t>
      </w:r>
      <w:r w:rsidRPr="007A4CCE">
        <w:t>и</w:t>
      </w:r>
      <w:r w:rsidR="00853E63" w:rsidRPr="007A4CCE">
        <w:t xml:space="preserve"> </w:t>
      </w:r>
      <w:r w:rsidRPr="007A4CCE">
        <w:t>вањског</w:t>
      </w:r>
      <w:r w:rsidR="00853E63" w:rsidRPr="007A4CCE">
        <w:t xml:space="preserve"> </w:t>
      </w:r>
      <w:r w:rsidRPr="007A4CCE">
        <w:t>изгледа</w:t>
      </w:r>
      <w:r w:rsidR="00853E63" w:rsidRPr="007A4CCE">
        <w:t>,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боји</w:t>
      </w:r>
      <w:r w:rsidR="00853E63" w:rsidRPr="007A4CCE">
        <w:t xml:space="preserve">, </w:t>
      </w:r>
      <w:r w:rsidRPr="007A4CCE">
        <w:t>формата</w:t>
      </w:r>
      <w:r w:rsidR="009B79DB" w:rsidRPr="007A4CCE">
        <w:t xml:space="preserve"> </w:t>
      </w:r>
      <w:r w:rsidRPr="007A4CCE">
        <w:t>А</w:t>
      </w:r>
      <w:r w:rsidR="009B79DB" w:rsidRPr="007A4CCE">
        <w:t xml:space="preserve">4; 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употребна</w:t>
      </w:r>
      <w:r w:rsidR="00823D24" w:rsidRPr="007A4CCE">
        <w:t xml:space="preserve"> </w:t>
      </w:r>
      <w:r w:rsidRPr="007A4CCE">
        <w:t>дозвола</w:t>
      </w:r>
      <w:r w:rsidR="00823D24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доказ</w:t>
      </w:r>
      <w:r w:rsidR="009B79DB" w:rsidRPr="007A4CCE">
        <w:t xml:space="preserve"> </w:t>
      </w:r>
      <w:r w:rsidRPr="007A4CCE">
        <w:t>о</w:t>
      </w:r>
      <w:r w:rsidR="009B79DB" w:rsidRPr="007A4CCE">
        <w:t xml:space="preserve"> </w:t>
      </w:r>
      <w:r w:rsidRPr="007A4CCE">
        <w:t>намјени</w:t>
      </w:r>
      <w:r w:rsidR="009B79DB" w:rsidRPr="007A4CCE">
        <w:t xml:space="preserve"> </w:t>
      </w:r>
      <w:r w:rsidRPr="007A4CCE">
        <w:t>простора</w:t>
      </w:r>
      <w:r w:rsidR="00823D24" w:rsidRPr="007A4CCE">
        <w:t xml:space="preserve">, </w:t>
      </w:r>
      <w:r w:rsidRPr="007A4CCE">
        <w:t>оригинал</w:t>
      </w:r>
      <w:r w:rsidR="009B79DB" w:rsidRPr="007A4CCE">
        <w:t xml:space="preserve"> </w:t>
      </w:r>
      <w:r w:rsidRPr="007A4CCE">
        <w:t>или</w:t>
      </w:r>
      <w:r w:rsidR="00810C4B" w:rsidRPr="007A4CCE">
        <w:t xml:space="preserve"> </w:t>
      </w:r>
      <w:r w:rsidRPr="007A4CCE">
        <w:t>овјерена</w:t>
      </w:r>
      <w:r w:rsidR="005D79B9" w:rsidRPr="007A4CCE">
        <w:t xml:space="preserve"> </w:t>
      </w:r>
      <w:r w:rsidRPr="007A4CCE">
        <w:t>копија</w:t>
      </w:r>
      <w:r w:rsidR="005D79B9" w:rsidRPr="007A4CCE">
        <w:t xml:space="preserve"> </w:t>
      </w:r>
      <w:r w:rsidRPr="007A4CCE">
        <w:t>не</w:t>
      </w:r>
      <w:r w:rsidR="005D79B9" w:rsidRPr="007A4CCE">
        <w:t xml:space="preserve"> </w:t>
      </w:r>
      <w:r w:rsidRPr="007A4CCE">
        <w:t>старија</w:t>
      </w:r>
      <w:r w:rsidR="005D79B9" w:rsidRPr="007A4CCE">
        <w:t xml:space="preserve"> </w:t>
      </w:r>
      <w:r w:rsidRPr="007A4CCE">
        <w:t>од</w:t>
      </w:r>
      <w:r w:rsidR="005D79B9" w:rsidRPr="007A4CCE">
        <w:t xml:space="preserve"> </w:t>
      </w:r>
      <w:r w:rsidRPr="007A4CCE">
        <w:t>три</w:t>
      </w:r>
      <w:r w:rsidR="009B79DB" w:rsidRPr="007A4CCE">
        <w:t xml:space="preserve"> </w:t>
      </w:r>
      <w:r w:rsidRPr="007A4CCE">
        <w:t>мјесеца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моменту</w:t>
      </w:r>
      <w:r w:rsidR="009B79DB" w:rsidRPr="007A4CCE">
        <w:t xml:space="preserve"> </w:t>
      </w:r>
      <w:r w:rsidRPr="007A4CCE">
        <w:t>достављања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; 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оригинал</w:t>
      </w:r>
      <w:r w:rsidR="00823D24" w:rsidRPr="007A4CCE">
        <w:t xml:space="preserve"> </w:t>
      </w:r>
      <w:r w:rsidRPr="007A4CCE">
        <w:t>земљишнокњижног</w:t>
      </w:r>
      <w:r w:rsidR="00823D24" w:rsidRPr="007A4CCE">
        <w:t xml:space="preserve"> </w:t>
      </w:r>
      <w:r w:rsidRPr="007A4CCE">
        <w:t>изватка</w:t>
      </w:r>
      <w:r w:rsidR="00810C4B" w:rsidRPr="007A4CCE">
        <w:t xml:space="preserve">, </w:t>
      </w:r>
      <w:r w:rsidRPr="007A4CCE">
        <w:t>са</w:t>
      </w:r>
      <w:r w:rsidR="00810C4B" w:rsidRPr="007A4CCE">
        <w:t xml:space="preserve"> </w:t>
      </w:r>
      <w:r w:rsidRPr="007A4CCE">
        <w:t>пописним</w:t>
      </w:r>
      <w:r w:rsidR="00810C4B" w:rsidRPr="007A4CCE">
        <w:t xml:space="preserve">, </w:t>
      </w:r>
      <w:r w:rsidRPr="007A4CCE">
        <w:t>власничким</w:t>
      </w:r>
      <w:r w:rsidR="00810C4B" w:rsidRPr="007A4CCE">
        <w:t xml:space="preserve"> </w:t>
      </w:r>
      <w:r w:rsidRPr="007A4CCE">
        <w:t>и</w:t>
      </w:r>
      <w:r w:rsidR="00810C4B" w:rsidRPr="007A4CCE">
        <w:t xml:space="preserve"> </w:t>
      </w:r>
      <w:r w:rsidRPr="007A4CCE">
        <w:t>теретним</w:t>
      </w:r>
      <w:r w:rsidR="00810C4B" w:rsidRPr="007A4CCE">
        <w:t xml:space="preserve"> </w:t>
      </w:r>
      <w:r w:rsidRPr="007A4CCE">
        <w:t>листом</w:t>
      </w:r>
      <w:r w:rsidR="00823D24" w:rsidRPr="007A4CCE">
        <w:t>,</w:t>
      </w:r>
      <w:r w:rsidR="00810C4B" w:rsidRPr="007A4CCE">
        <w:t xml:space="preserve"> </w:t>
      </w:r>
      <w:r w:rsidRPr="007A4CCE">
        <w:t>не</w:t>
      </w:r>
      <w:r w:rsidR="009B79DB" w:rsidRPr="007A4CCE">
        <w:t xml:space="preserve"> </w:t>
      </w:r>
      <w:r w:rsidRPr="007A4CCE">
        <w:t>старијим</w:t>
      </w:r>
      <w:r w:rsidR="00810C4B" w:rsidRPr="007A4CCE">
        <w:t xml:space="preserve"> </w:t>
      </w:r>
      <w:r w:rsidRPr="007A4CCE">
        <w:t>од</w:t>
      </w:r>
      <w:r w:rsidR="00810C4B" w:rsidRPr="007A4CCE">
        <w:t xml:space="preserve"> 15 </w:t>
      </w:r>
      <w:r w:rsidRPr="007A4CCE">
        <w:t>дана</w:t>
      </w:r>
      <w:r w:rsidR="00810C4B" w:rsidRPr="007A4CCE">
        <w:t xml:space="preserve"> </w:t>
      </w:r>
      <w:r w:rsidRPr="007A4CCE">
        <w:t>у</w:t>
      </w:r>
      <w:r w:rsidR="00810C4B" w:rsidRPr="007A4CCE">
        <w:t xml:space="preserve"> </w:t>
      </w:r>
      <w:r w:rsidRPr="007A4CCE">
        <w:t>моменту</w:t>
      </w:r>
      <w:r w:rsidR="00810C4B" w:rsidRPr="007A4CCE">
        <w:t xml:space="preserve"> </w:t>
      </w:r>
      <w:r w:rsidRPr="007A4CCE">
        <w:t>подношења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; </w:t>
      </w:r>
    </w:p>
    <w:p w:rsidR="00C32D0A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lastRenderedPageBreak/>
        <w:t>оригинал</w:t>
      </w:r>
      <w:r w:rsidR="00823D24" w:rsidRPr="007A4CCE">
        <w:t xml:space="preserve"> </w:t>
      </w:r>
      <w:r w:rsidRPr="007A4CCE">
        <w:t>извод</w:t>
      </w:r>
      <w:r w:rsidR="00823D24" w:rsidRPr="007A4CCE">
        <w:t xml:space="preserve"> </w:t>
      </w:r>
      <w:r w:rsidRPr="007A4CCE">
        <w:t>из</w:t>
      </w:r>
      <w:r w:rsidR="00823D24" w:rsidRPr="007A4CCE">
        <w:t xml:space="preserve"> </w:t>
      </w:r>
      <w:r w:rsidRPr="007A4CCE">
        <w:t>катастарског</w:t>
      </w:r>
      <w:r w:rsidR="009B79DB" w:rsidRPr="007A4CCE">
        <w:t xml:space="preserve"> </w:t>
      </w:r>
      <w:r w:rsidRPr="007A4CCE">
        <w:t>плана</w:t>
      </w:r>
      <w:r w:rsidR="009B79DB" w:rsidRPr="007A4CCE">
        <w:t xml:space="preserve"> </w:t>
      </w:r>
      <w:r w:rsidRPr="007A4CCE">
        <w:t>са</w:t>
      </w:r>
      <w:r w:rsidR="009B79DB" w:rsidRPr="007A4CCE">
        <w:t xml:space="preserve"> </w:t>
      </w:r>
      <w:r w:rsidRPr="007A4CCE">
        <w:t>ознаком</w:t>
      </w:r>
      <w:r w:rsidR="009B79DB" w:rsidRPr="007A4CCE">
        <w:t xml:space="preserve"> </w:t>
      </w:r>
      <w:r w:rsidRPr="007A4CCE">
        <w:t>простора</w:t>
      </w:r>
      <w:r w:rsidR="00823D24" w:rsidRPr="007A4CCE">
        <w:t xml:space="preserve">, </w:t>
      </w:r>
      <w:r w:rsidRPr="007A4CCE">
        <w:t>не</w:t>
      </w:r>
      <w:r w:rsidR="00823D24" w:rsidRPr="007A4CCE">
        <w:t xml:space="preserve"> </w:t>
      </w:r>
      <w:r w:rsidRPr="007A4CCE">
        <w:t>старији</w:t>
      </w:r>
      <w:r w:rsidR="005D79B9" w:rsidRPr="007A4CCE">
        <w:t xml:space="preserve"> </w:t>
      </w:r>
      <w:r w:rsidRPr="007A4CCE">
        <w:t>од</w:t>
      </w:r>
      <w:r w:rsidR="005D79B9" w:rsidRPr="007A4CCE">
        <w:t xml:space="preserve"> </w:t>
      </w:r>
      <w:r w:rsidRPr="007A4CCE">
        <w:t>три</w:t>
      </w:r>
      <w:r w:rsidR="009B79DB" w:rsidRPr="007A4CCE">
        <w:t xml:space="preserve"> </w:t>
      </w:r>
      <w:r w:rsidRPr="007A4CCE">
        <w:t>мјесеца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моменту</w:t>
      </w:r>
      <w:r w:rsidR="009B79DB" w:rsidRPr="007A4CCE">
        <w:t xml:space="preserve"> </w:t>
      </w:r>
      <w:r w:rsidRPr="007A4CCE">
        <w:t>достављања</w:t>
      </w:r>
      <w:r w:rsidR="009B79DB" w:rsidRPr="007A4CCE">
        <w:t xml:space="preserve"> </w:t>
      </w:r>
      <w:r w:rsidRPr="007A4CCE">
        <w:t>понуде</w:t>
      </w:r>
      <w:r w:rsidR="009B79DB" w:rsidRPr="007A4CCE">
        <w:t>.</w:t>
      </w:r>
    </w:p>
    <w:p w:rsidR="009B79DB" w:rsidRPr="007A4CCE" w:rsidRDefault="004A524D" w:rsidP="0030762D">
      <w:pPr>
        <w:pStyle w:val="ListParagraph"/>
        <w:numPr>
          <w:ilvl w:val="0"/>
          <w:numId w:val="8"/>
        </w:numPr>
        <w:jc w:val="both"/>
      </w:pPr>
      <w:r w:rsidRPr="007A4CCE">
        <w:t>изјава</w:t>
      </w:r>
      <w:r w:rsidR="00823D24" w:rsidRPr="007A4CCE">
        <w:t xml:space="preserve"> </w:t>
      </w:r>
      <w:r w:rsidRPr="007A4CCE">
        <w:t>понуђача</w:t>
      </w:r>
      <w:r w:rsidR="00823D24" w:rsidRPr="007A4CCE">
        <w:t xml:space="preserve"> </w:t>
      </w:r>
      <w:r w:rsidRPr="007A4CCE">
        <w:t>да</w:t>
      </w:r>
      <w:r w:rsidR="00823D24" w:rsidRPr="007A4CCE">
        <w:t xml:space="preserve"> </w:t>
      </w:r>
      <w:r w:rsidRPr="007A4CCE">
        <w:t>је</w:t>
      </w:r>
      <w:r w:rsidR="00823D24" w:rsidRPr="007A4CCE">
        <w:t xml:space="preserve"> </w:t>
      </w:r>
      <w:r w:rsidRPr="007A4CCE">
        <w:t>сагласан</w:t>
      </w:r>
      <w:r w:rsidR="00823D24" w:rsidRPr="007A4CCE">
        <w:t xml:space="preserve"> </w:t>
      </w:r>
      <w:r w:rsidRPr="007A4CCE">
        <w:t>да</w:t>
      </w:r>
      <w:r w:rsidR="00823D24" w:rsidRPr="007A4CCE">
        <w:t xml:space="preserve"> </w:t>
      </w:r>
      <w:r w:rsidRPr="007A4CCE">
        <w:t>простор</w:t>
      </w:r>
      <w:r w:rsidR="00823D24" w:rsidRPr="007A4CCE">
        <w:t xml:space="preserve"> </w:t>
      </w:r>
      <w:r w:rsidRPr="007A4CCE">
        <w:t>прилагоди</w:t>
      </w:r>
      <w:r w:rsidR="00823D24" w:rsidRPr="007A4CCE">
        <w:t xml:space="preserve"> </w:t>
      </w:r>
      <w:r w:rsidRPr="007A4CCE">
        <w:t>кориснику</w:t>
      </w:r>
      <w:r w:rsidR="00823D24" w:rsidRPr="007A4CCE">
        <w:t xml:space="preserve"> </w:t>
      </w:r>
      <w:r w:rsidRPr="007A4CCE">
        <w:t>у</w:t>
      </w:r>
      <w:r w:rsidR="00823D24" w:rsidRPr="007A4CCE">
        <w:t xml:space="preserve"> </w:t>
      </w:r>
      <w:r w:rsidRPr="007A4CCE">
        <w:t>складу</w:t>
      </w:r>
      <w:r w:rsidR="00823D24" w:rsidRPr="007A4CCE">
        <w:t xml:space="preserve"> </w:t>
      </w:r>
      <w:r w:rsidRPr="007A4CCE">
        <w:t>с</w:t>
      </w:r>
      <w:r w:rsidR="00823D24" w:rsidRPr="007A4CCE">
        <w:t xml:space="preserve"> </w:t>
      </w:r>
      <w:r w:rsidRPr="007A4CCE">
        <w:t>у</w:t>
      </w:r>
      <w:r w:rsidR="0010560A" w:rsidRPr="007A4CCE">
        <w:t>словима</w:t>
      </w:r>
      <w:r w:rsidR="00823D24" w:rsidRPr="007A4CCE">
        <w:t xml:space="preserve"> </w:t>
      </w:r>
      <w:r w:rsidRPr="007A4CCE">
        <w:t>наведеним</w:t>
      </w:r>
      <w:r w:rsidR="00823D24" w:rsidRPr="007A4CCE">
        <w:t xml:space="preserve"> </w:t>
      </w:r>
      <w:r w:rsidRPr="007A4CCE">
        <w:t>у</w:t>
      </w:r>
      <w:r w:rsidR="00823D24" w:rsidRPr="007A4CCE">
        <w:t xml:space="preserve"> </w:t>
      </w:r>
      <w:r w:rsidRPr="007A4CCE">
        <w:t>тачки</w:t>
      </w:r>
      <w:r w:rsidR="00823D24" w:rsidRPr="007A4CCE">
        <w:t xml:space="preserve"> </w:t>
      </w:r>
      <w:r w:rsidRPr="007A4CCE">
        <w:t>А</w:t>
      </w:r>
      <w:r w:rsidR="0010560A" w:rsidRPr="007A4CCE">
        <w:t>.</w:t>
      </w:r>
      <w:r w:rsidR="00823D24" w:rsidRPr="007A4CCE">
        <w:t xml:space="preserve"> </w:t>
      </w:r>
      <w:r w:rsidRPr="007A4CCE">
        <w:t>и</w:t>
      </w:r>
      <w:r w:rsidR="00823D24" w:rsidRPr="007A4CCE">
        <w:t xml:space="preserve"> </w:t>
      </w:r>
      <w:r w:rsidRPr="007A4CCE">
        <w:t>тачки</w:t>
      </w:r>
      <w:r w:rsidR="005D79B9" w:rsidRPr="007A4CCE">
        <w:t xml:space="preserve"> </w:t>
      </w:r>
      <w:r w:rsidRPr="007A4CCE">
        <w:t>Б</w:t>
      </w:r>
      <w:r w:rsidR="0010560A" w:rsidRPr="007A4CCE">
        <w:t>.</w:t>
      </w:r>
      <w:r w:rsidR="00823D24" w:rsidRPr="007A4CCE">
        <w:t xml:space="preserve"> </w:t>
      </w:r>
      <w:r w:rsidRPr="007A4CCE">
        <w:t>у</w:t>
      </w:r>
      <w:r w:rsidR="0010560A" w:rsidRPr="007A4CCE">
        <w:t>слова</w:t>
      </w:r>
      <w:r w:rsidR="00823D24" w:rsidRPr="007A4CCE">
        <w:t>.</w:t>
      </w:r>
      <w:r w:rsidR="009B79DB" w:rsidRPr="007A4CCE">
        <w:t xml:space="preserve"> </w:t>
      </w:r>
    </w:p>
    <w:p w:rsidR="009B79DB" w:rsidRPr="007A4CCE" w:rsidRDefault="004A524D" w:rsidP="003D37F9">
      <w:pPr>
        <w:jc w:val="both"/>
      </w:pPr>
      <w:r w:rsidRPr="007A4CCE">
        <w:t>Поред</w:t>
      </w:r>
      <w:r w:rsidR="000717CA" w:rsidRPr="007A4CCE">
        <w:t xml:space="preserve"> </w:t>
      </w:r>
      <w:r w:rsidRPr="007A4CCE">
        <w:t>потребне</w:t>
      </w:r>
      <w:r w:rsidR="00AB3C93" w:rsidRPr="007A4CCE">
        <w:t xml:space="preserve"> </w:t>
      </w:r>
      <w:r w:rsidRPr="007A4CCE">
        <w:t>документације</w:t>
      </w:r>
      <w:r w:rsidR="000717CA" w:rsidRPr="007A4CCE">
        <w:t xml:space="preserve"> </w:t>
      </w:r>
      <w:r w:rsidRPr="007A4CCE">
        <w:t>за</w:t>
      </w:r>
      <w:r w:rsidR="00AB3C93" w:rsidRPr="007A4CCE">
        <w:t xml:space="preserve"> </w:t>
      </w:r>
      <w:r w:rsidRPr="007A4CCE">
        <w:t>технички</w:t>
      </w:r>
      <w:r w:rsidR="00AB3C93" w:rsidRPr="007A4CCE">
        <w:t xml:space="preserve"> </w:t>
      </w:r>
      <w:r w:rsidRPr="007A4CCE">
        <w:t>дио</w:t>
      </w:r>
      <w:r w:rsidR="00674DB4" w:rsidRPr="007A4CCE">
        <w:t xml:space="preserve"> </w:t>
      </w:r>
      <w:r w:rsidRPr="007A4CCE">
        <w:t>понуде</w:t>
      </w:r>
      <w:r w:rsidR="00674DB4" w:rsidRPr="007A4CCE">
        <w:t xml:space="preserve"> </w:t>
      </w:r>
      <w:r w:rsidRPr="007A4CCE">
        <w:t>уколико</w:t>
      </w:r>
      <w:r w:rsidR="00674DB4" w:rsidRPr="007A4CCE">
        <w:t xml:space="preserve"> </w:t>
      </w:r>
      <w:r w:rsidRPr="007A4CCE">
        <w:t>је</w:t>
      </w:r>
      <w:r w:rsidR="00674DB4" w:rsidRPr="007A4CCE">
        <w:t xml:space="preserve"> </w:t>
      </w:r>
      <w:r w:rsidRPr="007A4CCE">
        <w:t>власник</w:t>
      </w:r>
      <w:r w:rsidR="00A054D8" w:rsidRPr="007A4CCE">
        <w:t xml:space="preserve"> </w:t>
      </w:r>
      <w:r w:rsidRPr="007A4CCE">
        <w:t>објекта</w:t>
      </w:r>
      <w:r w:rsidR="00A054D8" w:rsidRPr="007A4CCE">
        <w:t>:</w:t>
      </w:r>
      <w:r w:rsidR="009B79DB" w:rsidRPr="007A4CCE">
        <w:t xml:space="preserve"> </w:t>
      </w:r>
    </w:p>
    <w:p w:rsidR="005D79B9" w:rsidRPr="007A4CCE" w:rsidRDefault="004A524D" w:rsidP="003D37F9">
      <w:pPr>
        <w:pStyle w:val="ListParagraph"/>
        <w:numPr>
          <w:ilvl w:val="0"/>
          <w:numId w:val="9"/>
        </w:numPr>
        <w:jc w:val="both"/>
      </w:pPr>
      <w:r w:rsidRPr="007A4CCE">
        <w:t>физичк</w:t>
      </w:r>
      <w:r w:rsidR="0010560A" w:rsidRPr="007A4CCE">
        <w:t>о лице</w:t>
      </w:r>
      <w:r w:rsidR="00361DC2" w:rsidRPr="007A4CCE">
        <w:t xml:space="preserve"> </w:t>
      </w:r>
      <w:r w:rsidR="005D79B9" w:rsidRPr="007A4CCE">
        <w:t>–</w:t>
      </w:r>
      <w:r w:rsidR="009B79DB" w:rsidRPr="007A4CCE">
        <w:t xml:space="preserve"> </w:t>
      </w:r>
      <w:r w:rsidRPr="007A4CCE">
        <w:t>обавезно</w:t>
      </w:r>
      <w:r w:rsidR="00A054D8" w:rsidRPr="007A4CCE">
        <w:t xml:space="preserve"> </w:t>
      </w:r>
      <w:r w:rsidRPr="007A4CCE">
        <w:t>доставити</w:t>
      </w:r>
      <w:r w:rsidR="0002496D" w:rsidRPr="007A4CCE">
        <w:t xml:space="preserve"> </w:t>
      </w:r>
      <w:r w:rsidRPr="007A4CCE">
        <w:t>копију</w:t>
      </w:r>
      <w:r w:rsidR="00361DC2" w:rsidRPr="007A4CCE">
        <w:t xml:space="preserve"> </w:t>
      </w:r>
      <w:r w:rsidRPr="007A4CCE">
        <w:t>личне</w:t>
      </w:r>
      <w:r w:rsidR="00361DC2" w:rsidRPr="007A4CCE">
        <w:t xml:space="preserve"> </w:t>
      </w:r>
      <w:r w:rsidRPr="007A4CCE">
        <w:t>карте</w:t>
      </w:r>
      <w:r w:rsidR="00361DC2" w:rsidRPr="007A4CCE">
        <w:t xml:space="preserve"> (</w:t>
      </w:r>
      <w:r w:rsidRPr="007A4CCE">
        <w:t>овјерена</w:t>
      </w:r>
      <w:r w:rsidR="009B79DB" w:rsidRPr="007A4CCE">
        <w:t xml:space="preserve"> </w:t>
      </w:r>
      <w:r w:rsidRPr="007A4CCE">
        <w:t>копија</w:t>
      </w:r>
      <w:r w:rsidR="009B79DB" w:rsidRPr="007A4CCE">
        <w:t xml:space="preserve"> </w:t>
      </w:r>
      <w:r w:rsidRPr="007A4CCE">
        <w:t>не</w:t>
      </w:r>
      <w:r w:rsidR="009B79DB" w:rsidRPr="007A4CCE">
        <w:t xml:space="preserve"> </w:t>
      </w:r>
      <w:r w:rsidRPr="007A4CCE">
        <w:t>старија</w:t>
      </w:r>
      <w:r w:rsidR="00A054D8" w:rsidRPr="007A4CCE">
        <w:t xml:space="preserve"> </w:t>
      </w:r>
      <w:r w:rsidRPr="007A4CCE">
        <w:t>од</w:t>
      </w:r>
      <w:r w:rsidR="00A054D8" w:rsidRPr="007A4CCE">
        <w:t xml:space="preserve"> 15 </w:t>
      </w:r>
      <w:r w:rsidRPr="007A4CCE">
        <w:t>дана</w:t>
      </w:r>
      <w:r w:rsidR="00A054D8" w:rsidRPr="007A4CCE">
        <w:t xml:space="preserve"> </w:t>
      </w:r>
      <w:r w:rsidRPr="007A4CCE">
        <w:t>у</w:t>
      </w:r>
      <w:r w:rsidR="00A054D8" w:rsidRPr="007A4CCE">
        <w:t xml:space="preserve"> </w:t>
      </w:r>
      <w:r w:rsidRPr="007A4CCE">
        <w:t>моменту</w:t>
      </w:r>
      <w:r w:rsidR="00A054D8" w:rsidRPr="007A4CCE">
        <w:t xml:space="preserve"> </w:t>
      </w:r>
      <w:r w:rsidRPr="007A4CCE">
        <w:t>подношења</w:t>
      </w:r>
      <w:r w:rsidR="0002496D" w:rsidRPr="007A4CCE">
        <w:t xml:space="preserve"> </w:t>
      </w:r>
      <w:r w:rsidRPr="007A4CCE">
        <w:t>понуде</w:t>
      </w:r>
      <w:r w:rsidR="00361DC2" w:rsidRPr="007A4CCE">
        <w:t>)</w:t>
      </w:r>
      <w:r w:rsidR="0002496D" w:rsidRPr="007A4CCE">
        <w:t xml:space="preserve"> </w:t>
      </w:r>
      <w:r w:rsidRPr="007A4CCE">
        <w:t>и</w:t>
      </w:r>
      <w:r w:rsidR="0002496D" w:rsidRPr="007A4CCE">
        <w:t xml:space="preserve"> </w:t>
      </w:r>
      <w:r w:rsidRPr="007A4CCE">
        <w:t>потврду</w:t>
      </w:r>
      <w:r w:rsidR="00A054D8" w:rsidRPr="007A4CCE">
        <w:t xml:space="preserve"> </w:t>
      </w:r>
      <w:r w:rsidRPr="007A4CCE">
        <w:t>о</w:t>
      </w:r>
      <w:r w:rsidR="00A054D8" w:rsidRPr="007A4CCE">
        <w:t xml:space="preserve"> </w:t>
      </w:r>
      <w:r w:rsidRPr="007A4CCE">
        <w:t>мјесту</w:t>
      </w:r>
      <w:r w:rsidR="00A054D8" w:rsidRPr="007A4CCE">
        <w:t xml:space="preserve"> </w:t>
      </w:r>
      <w:r w:rsidRPr="007A4CCE">
        <w:t>пребивалишта</w:t>
      </w:r>
      <w:r w:rsidR="00361DC2" w:rsidRPr="007A4CCE">
        <w:t xml:space="preserve"> (</w:t>
      </w:r>
      <w:r w:rsidRPr="007A4CCE">
        <w:t>оригинал</w:t>
      </w:r>
      <w:r w:rsidR="00A054D8" w:rsidRPr="007A4CCE">
        <w:t xml:space="preserve"> </w:t>
      </w:r>
      <w:r w:rsidRPr="007A4CCE">
        <w:t>или</w:t>
      </w:r>
      <w:r w:rsidR="009B79DB" w:rsidRPr="007A4CCE">
        <w:t xml:space="preserve"> </w:t>
      </w:r>
      <w:r w:rsidRPr="007A4CCE">
        <w:t>овјерена</w:t>
      </w:r>
      <w:r w:rsidR="009B79DB" w:rsidRPr="007A4CCE">
        <w:t xml:space="preserve"> </w:t>
      </w:r>
      <w:r w:rsidRPr="007A4CCE">
        <w:t>копија</w:t>
      </w:r>
      <w:r w:rsidR="009B79DB" w:rsidRPr="007A4CCE">
        <w:t xml:space="preserve"> </w:t>
      </w:r>
      <w:r w:rsidRPr="007A4CCE">
        <w:t>не</w:t>
      </w:r>
      <w:r w:rsidR="009B79DB" w:rsidRPr="007A4CCE">
        <w:t xml:space="preserve"> </w:t>
      </w:r>
      <w:r w:rsidRPr="007A4CCE">
        <w:t>старија</w:t>
      </w:r>
      <w:r w:rsidR="009B79DB" w:rsidRPr="007A4CCE">
        <w:t xml:space="preserve"> </w:t>
      </w:r>
      <w:r w:rsidRPr="007A4CCE">
        <w:t>од</w:t>
      </w:r>
      <w:r w:rsidR="009B79DB" w:rsidRPr="007A4CCE">
        <w:t xml:space="preserve"> 30 </w:t>
      </w:r>
      <w:r w:rsidRPr="007A4CCE">
        <w:t>дана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моменту</w:t>
      </w:r>
      <w:r w:rsidR="009B79DB" w:rsidRPr="007A4CCE">
        <w:t xml:space="preserve"> </w:t>
      </w:r>
      <w:r w:rsidRPr="007A4CCE">
        <w:t>достављања</w:t>
      </w:r>
      <w:r w:rsidR="009B79DB" w:rsidRPr="007A4CCE">
        <w:t xml:space="preserve"> </w:t>
      </w:r>
      <w:r w:rsidRPr="007A4CCE">
        <w:t>понуде</w:t>
      </w:r>
      <w:r w:rsidR="00361DC2" w:rsidRPr="007A4CCE">
        <w:t>)</w:t>
      </w:r>
      <w:r w:rsidR="009B79DB" w:rsidRPr="007A4CCE">
        <w:t xml:space="preserve">; </w:t>
      </w:r>
    </w:p>
    <w:p w:rsidR="009B79DB" w:rsidRPr="007A4CCE" w:rsidRDefault="004A524D" w:rsidP="003D37F9">
      <w:pPr>
        <w:pStyle w:val="ListParagraph"/>
        <w:numPr>
          <w:ilvl w:val="0"/>
          <w:numId w:val="9"/>
        </w:numPr>
        <w:jc w:val="both"/>
      </w:pPr>
      <w:r w:rsidRPr="007A4CCE">
        <w:t>правн</w:t>
      </w:r>
      <w:r w:rsidR="0010560A" w:rsidRPr="007A4CCE">
        <w:t>о лице</w:t>
      </w:r>
      <w:r w:rsidR="00361DC2" w:rsidRPr="007A4CCE">
        <w:t xml:space="preserve"> </w:t>
      </w:r>
      <w:r w:rsidR="005D79B9" w:rsidRPr="007A4CCE">
        <w:t>–</w:t>
      </w:r>
      <w:r w:rsidR="00361DC2" w:rsidRPr="007A4CCE">
        <w:t xml:space="preserve"> </w:t>
      </w:r>
      <w:r w:rsidRPr="007A4CCE">
        <w:t>обавезно</w:t>
      </w:r>
      <w:r w:rsidR="0002496D" w:rsidRPr="007A4CCE">
        <w:t xml:space="preserve"> </w:t>
      </w:r>
      <w:r w:rsidRPr="007A4CCE">
        <w:t>доставити</w:t>
      </w:r>
      <w:r w:rsidR="0002496D" w:rsidRPr="007A4CCE">
        <w:t xml:space="preserve"> „</w:t>
      </w:r>
      <w:r w:rsidRPr="007A4CCE">
        <w:t>Извод</w:t>
      </w:r>
      <w:r w:rsidR="000717CA" w:rsidRPr="007A4CCE">
        <w:t xml:space="preserve"> </w:t>
      </w:r>
      <w:r w:rsidRPr="007A4CCE">
        <w:t>из</w:t>
      </w:r>
      <w:r w:rsidR="000717CA" w:rsidRPr="007A4CCE">
        <w:t xml:space="preserve"> </w:t>
      </w:r>
      <w:r w:rsidRPr="007A4CCE">
        <w:t>судског</w:t>
      </w:r>
      <w:r w:rsidR="000717CA" w:rsidRPr="007A4CCE">
        <w:t xml:space="preserve"> </w:t>
      </w:r>
      <w:r w:rsidRPr="007A4CCE">
        <w:t>регистра</w:t>
      </w:r>
      <w:r w:rsidR="000717CA" w:rsidRPr="007A4CCE">
        <w:t>“</w:t>
      </w:r>
      <w:r w:rsidR="00ED3296" w:rsidRPr="007A4CCE">
        <w:t xml:space="preserve"> </w:t>
      </w:r>
      <w:r w:rsidRPr="007A4CCE">
        <w:t>или</w:t>
      </w:r>
      <w:r w:rsidR="009B79DB" w:rsidRPr="007A4CCE">
        <w:t xml:space="preserve"> </w:t>
      </w:r>
      <w:r w:rsidRPr="007A4CCE">
        <w:t>еквивалентни</w:t>
      </w:r>
      <w:r w:rsidR="009B79DB" w:rsidRPr="007A4CCE">
        <w:t xml:space="preserve"> </w:t>
      </w:r>
      <w:r w:rsidRPr="007A4CCE">
        <w:t>документ</w:t>
      </w:r>
      <w:r w:rsidR="005D79B9" w:rsidRPr="007A4CCE">
        <w:t xml:space="preserve"> </w:t>
      </w:r>
      <w:r w:rsidRPr="007A4CCE">
        <w:t>о</w:t>
      </w:r>
      <w:r w:rsidR="005D79B9" w:rsidRPr="007A4CCE">
        <w:t xml:space="preserve"> </w:t>
      </w:r>
      <w:r w:rsidRPr="007A4CCE">
        <w:t>регистрацији</w:t>
      </w:r>
      <w:r w:rsidR="005D79B9" w:rsidRPr="007A4CCE">
        <w:t xml:space="preserve"> </w:t>
      </w:r>
      <w:r w:rsidRPr="007A4CCE">
        <w:t>правн</w:t>
      </w:r>
      <w:r w:rsidR="0010560A" w:rsidRPr="007A4CCE">
        <w:t>ог лица</w:t>
      </w:r>
      <w:r w:rsidR="009B79DB" w:rsidRPr="007A4CCE">
        <w:t xml:space="preserve"> </w:t>
      </w:r>
      <w:r w:rsidRPr="007A4CCE">
        <w:t>који</w:t>
      </w:r>
      <w:r w:rsidR="009B79DB" w:rsidRPr="007A4CCE">
        <w:t xml:space="preserve"> </w:t>
      </w:r>
      <w:r w:rsidRPr="007A4CCE">
        <w:t>издаје</w:t>
      </w:r>
      <w:r w:rsidR="009B79DB" w:rsidRPr="007A4CCE">
        <w:t xml:space="preserve"> </w:t>
      </w:r>
      <w:r w:rsidRPr="007A4CCE">
        <w:t>надлежни</w:t>
      </w:r>
      <w:r w:rsidR="00ED3296" w:rsidRPr="007A4CCE">
        <w:t xml:space="preserve"> </w:t>
      </w:r>
      <w:r w:rsidRPr="007A4CCE">
        <w:t>судски</w:t>
      </w:r>
      <w:r w:rsidR="00ED3296" w:rsidRPr="007A4CCE">
        <w:t xml:space="preserve"> </w:t>
      </w:r>
      <w:r w:rsidRPr="007A4CCE">
        <w:t>орган</w:t>
      </w:r>
      <w:r w:rsidR="009325A9" w:rsidRPr="007A4CCE">
        <w:t xml:space="preserve"> </w:t>
      </w:r>
      <w:r w:rsidRPr="007A4CCE">
        <w:t>или</w:t>
      </w:r>
      <w:r w:rsidR="00361DC2" w:rsidRPr="007A4CCE">
        <w:t xml:space="preserve"> </w:t>
      </w:r>
      <w:r w:rsidRPr="007A4CCE">
        <w:t>други</w:t>
      </w:r>
      <w:r w:rsidR="00361DC2" w:rsidRPr="007A4CCE">
        <w:t xml:space="preserve"> </w:t>
      </w:r>
      <w:r w:rsidRPr="007A4CCE">
        <w:t>орган</w:t>
      </w:r>
      <w:r w:rsidR="00361DC2" w:rsidRPr="007A4CCE">
        <w:t xml:space="preserve"> (</w:t>
      </w:r>
      <w:r w:rsidRPr="007A4CCE">
        <w:t>оригинал</w:t>
      </w:r>
      <w:r w:rsidR="009B79DB" w:rsidRPr="007A4CCE">
        <w:t xml:space="preserve"> </w:t>
      </w:r>
      <w:r w:rsidRPr="007A4CCE">
        <w:t>или</w:t>
      </w:r>
      <w:r w:rsidR="009B79DB" w:rsidRPr="007A4CCE">
        <w:t xml:space="preserve"> </w:t>
      </w:r>
      <w:r w:rsidRPr="007A4CCE">
        <w:t>овјерена</w:t>
      </w:r>
      <w:r w:rsidR="009B79DB" w:rsidRPr="007A4CCE">
        <w:t xml:space="preserve"> </w:t>
      </w:r>
      <w:r w:rsidRPr="007A4CCE">
        <w:t>копија</w:t>
      </w:r>
      <w:r w:rsidR="009B79DB" w:rsidRPr="007A4CCE">
        <w:t xml:space="preserve"> </w:t>
      </w:r>
      <w:r w:rsidRPr="007A4CCE">
        <w:t>не</w:t>
      </w:r>
      <w:r w:rsidR="009B79DB" w:rsidRPr="007A4CCE">
        <w:t xml:space="preserve"> </w:t>
      </w:r>
      <w:r w:rsidRPr="007A4CCE">
        <w:t>старија</w:t>
      </w:r>
      <w:r w:rsidR="009B79DB" w:rsidRPr="007A4CCE">
        <w:t xml:space="preserve"> </w:t>
      </w:r>
      <w:r w:rsidRPr="007A4CCE">
        <w:t>од</w:t>
      </w:r>
      <w:r w:rsidR="009B79DB" w:rsidRPr="007A4CCE">
        <w:t xml:space="preserve"> </w:t>
      </w:r>
      <w:r w:rsidRPr="007A4CCE">
        <w:t>три</w:t>
      </w:r>
      <w:r w:rsidR="009B79DB" w:rsidRPr="007A4CCE">
        <w:t xml:space="preserve"> </w:t>
      </w:r>
      <w:r w:rsidRPr="007A4CCE">
        <w:t>мјесеца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моменту</w:t>
      </w:r>
      <w:r w:rsidR="009B79DB" w:rsidRPr="007A4CCE">
        <w:t xml:space="preserve"> </w:t>
      </w:r>
      <w:r w:rsidRPr="007A4CCE">
        <w:t>достављања</w:t>
      </w:r>
      <w:r w:rsidR="009B79DB" w:rsidRPr="007A4CCE">
        <w:t xml:space="preserve"> </w:t>
      </w:r>
      <w:r w:rsidRPr="007A4CCE">
        <w:t>понуде</w:t>
      </w:r>
      <w:r w:rsidR="00361DC2" w:rsidRPr="007A4CCE">
        <w:t>)</w:t>
      </w:r>
      <w:r w:rsidR="009B79DB" w:rsidRPr="007A4CCE">
        <w:t xml:space="preserve">. </w:t>
      </w:r>
    </w:p>
    <w:p w:rsidR="00AB3C93" w:rsidRPr="007A4CCE" w:rsidRDefault="004A524D" w:rsidP="00AB3C93">
      <w:pPr>
        <w:jc w:val="both"/>
      </w:pPr>
      <w:r w:rsidRPr="007A4CCE">
        <w:t>Осим</w:t>
      </w:r>
      <w:r w:rsidR="00AB3C93" w:rsidRPr="007A4CCE">
        <w:t xml:space="preserve"> </w:t>
      </w:r>
      <w:r w:rsidRPr="007A4CCE">
        <w:t>наведеног</w:t>
      </w:r>
      <w:r w:rsidR="00922860" w:rsidRPr="007A4CCE">
        <w:t>,</w:t>
      </w:r>
      <w:r w:rsidR="00AB3C93" w:rsidRPr="007A4CCE">
        <w:t xml:space="preserve"> </w:t>
      </w:r>
      <w:r w:rsidRPr="007A4CCE">
        <w:t>потребно</w:t>
      </w:r>
      <w:r w:rsidR="00361DC2" w:rsidRPr="007A4CCE">
        <w:t xml:space="preserve"> </w:t>
      </w:r>
      <w:r w:rsidRPr="007A4CCE">
        <w:t>је</w:t>
      </w:r>
      <w:r w:rsidR="00361DC2" w:rsidRPr="007A4CCE">
        <w:t xml:space="preserve"> </w:t>
      </w:r>
      <w:r w:rsidRPr="007A4CCE">
        <w:t>доставити</w:t>
      </w:r>
      <w:r w:rsidR="00361DC2" w:rsidRPr="007A4CCE">
        <w:t xml:space="preserve"> </w:t>
      </w:r>
      <w:r w:rsidRPr="007A4CCE">
        <w:t>потврду</w:t>
      </w:r>
      <w:r w:rsidR="00AB3C93" w:rsidRPr="007A4CCE">
        <w:t xml:space="preserve"> </w:t>
      </w:r>
      <w:r w:rsidRPr="007A4CCE">
        <w:t>надлежне</w:t>
      </w:r>
      <w:r w:rsidR="00AB3C93" w:rsidRPr="007A4CCE">
        <w:t xml:space="preserve"> </w:t>
      </w:r>
      <w:r w:rsidRPr="007A4CCE">
        <w:t>пореске</w:t>
      </w:r>
      <w:r w:rsidR="00361DC2" w:rsidRPr="007A4CCE">
        <w:t xml:space="preserve"> </w:t>
      </w:r>
      <w:r w:rsidRPr="007A4CCE">
        <w:t>управе</w:t>
      </w:r>
      <w:r w:rsidR="00361DC2" w:rsidRPr="007A4CCE">
        <w:t xml:space="preserve"> </w:t>
      </w:r>
      <w:r w:rsidRPr="007A4CCE">
        <w:t>или</w:t>
      </w:r>
      <w:r w:rsidR="00361DC2" w:rsidRPr="007A4CCE">
        <w:t xml:space="preserve"> </w:t>
      </w:r>
      <w:r w:rsidRPr="007A4CCE">
        <w:t>уколико</w:t>
      </w:r>
      <w:r w:rsidR="00361DC2" w:rsidRPr="007A4CCE">
        <w:t xml:space="preserve"> </w:t>
      </w:r>
      <w:r w:rsidRPr="007A4CCE">
        <w:t>се</w:t>
      </w:r>
      <w:r w:rsidR="00361DC2" w:rsidRPr="007A4CCE">
        <w:t xml:space="preserve"> </w:t>
      </w:r>
      <w:r w:rsidRPr="007A4CCE">
        <w:t>ради</w:t>
      </w:r>
      <w:r w:rsidR="00361DC2" w:rsidRPr="007A4CCE">
        <w:t xml:space="preserve"> </w:t>
      </w:r>
      <w:r w:rsidRPr="007A4CCE">
        <w:t>о</w:t>
      </w:r>
      <w:r w:rsidR="00361DC2" w:rsidRPr="007A4CCE">
        <w:t xml:space="preserve"> </w:t>
      </w:r>
      <w:r w:rsidRPr="007A4CCE">
        <w:t>понуђачу</w:t>
      </w:r>
      <w:r w:rsidR="00AB3C93" w:rsidRPr="007A4CCE">
        <w:t xml:space="preserve"> </w:t>
      </w:r>
      <w:r w:rsidRPr="007A4CCE">
        <w:t>који</w:t>
      </w:r>
      <w:r w:rsidR="00AB3C93" w:rsidRPr="007A4CCE">
        <w:t xml:space="preserve"> </w:t>
      </w:r>
      <w:r w:rsidRPr="007A4CCE">
        <w:t>није</w:t>
      </w:r>
      <w:r w:rsidR="00AB3C93" w:rsidRPr="007A4CCE">
        <w:t xml:space="preserve"> </w:t>
      </w:r>
      <w:r w:rsidRPr="007A4CCE">
        <w:t>регистр</w:t>
      </w:r>
      <w:r w:rsidR="0010560A" w:rsidRPr="007A4CCE">
        <w:t>ован</w:t>
      </w:r>
      <w:r w:rsidR="00217164" w:rsidRPr="007A4CCE">
        <w:t xml:space="preserve"> </w:t>
      </w:r>
      <w:r w:rsidRPr="007A4CCE">
        <w:t>у</w:t>
      </w:r>
      <w:r w:rsidR="00361DC2" w:rsidRPr="007A4CCE">
        <w:t xml:space="preserve"> </w:t>
      </w:r>
      <w:r w:rsidRPr="007A4CCE">
        <w:t>Босни</w:t>
      </w:r>
      <w:r w:rsidR="00361DC2" w:rsidRPr="007A4CCE">
        <w:t xml:space="preserve"> </w:t>
      </w:r>
      <w:r w:rsidRPr="007A4CCE">
        <w:t>и</w:t>
      </w:r>
      <w:r w:rsidR="00361DC2" w:rsidRPr="007A4CCE">
        <w:t xml:space="preserve"> </w:t>
      </w:r>
      <w:r w:rsidRPr="007A4CCE">
        <w:t>Херцеговини</w:t>
      </w:r>
      <w:r w:rsidR="00361DC2" w:rsidRPr="007A4CCE">
        <w:t xml:space="preserve">, </w:t>
      </w:r>
      <w:r w:rsidRPr="007A4CCE">
        <w:t>потврду</w:t>
      </w:r>
      <w:r w:rsidR="00AB3C93" w:rsidRPr="007A4CCE">
        <w:t xml:space="preserve"> </w:t>
      </w:r>
      <w:r w:rsidRPr="007A4CCE">
        <w:t>или</w:t>
      </w:r>
      <w:r w:rsidR="00AB3C93" w:rsidRPr="007A4CCE">
        <w:t xml:space="preserve"> </w:t>
      </w:r>
      <w:r w:rsidRPr="007A4CCE">
        <w:t>извод</w:t>
      </w:r>
      <w:r w:rsidR="00AB3C93" w:rsidRPr="007A4CCE">
        <w:t xml:space="preserve"> </w:t>
      </w:r>
      <w:r w:rsidRPr="007A4CCE">
        <w:t>из</w:t>
      </w:r>
      <w:r w:rsidR="00AB3C93" w:rsidRPr="007A4CCE">
        <w:t xml:space="preserve"> </w:t>
      </w:r>
      <w:r w:rsidRPr="007A4CCE">
        <w:t>евиденције</w:t>
      </w:r>
      <w:r w:rsidR="00AB3C93" w:rsidRPr="007A4CCE">
        <w:t xml:space="preserve"> </w:t>
      </w:r>
      <w:r w:rsidRPr="007A4CCE">
        <w:t>на</w:t>
      </w:r>
      <w:r w:rsidR="00AB3C93" w:rsidRPr="007A4CCE">
        <w:t xml:space="preserve"> </w:t>
      </w:r>
      <w:r w:rsidRPr="007A4CCE">
        <w:t>основу</w:t>
      </w:r>
      <w:r w:rsidR="00AB3C93" w:rsidRPr="007A4CCE">
        <w:t xml:space="preserve"> </w:t>
      </w:r>
      <w:r w:rsidRPr="007A4CCE">
        <w:t>које</w:t>
      </w:r>
      <w:r w:rsidR="00AB3C93" w:rsidRPr="007A4CCE">
        <w:t xml:space="preserve"> </w:t>
      </w:r>
      <w:r w:rsidRPr="007A4CCE">
        <w:t>се</w:t>
      </w:r>
      <w:r w:rsidR="00AB3C93" w:rsidRPr="007A4CCE">
        <w:t xml:space="preserve"> </w:t>
      </w:r>
      <w:r w:rsidRPr="007A4CCE">
        <w:t>може</w:t>
      </w:r>
      <w:r w:rsidR="00AB3C93" w:rsidRPr="007A4CCE">
        <w:t xml:space="preserve"> </w:t>
      </w:r>
      <w:r w:rsidRPr="007A4CCE">
        <w:t>утврдити</w:t>
      </w:r>
      <w:r w:rsidR="00AB3C93" w:rsidRPr="007A4CCE">
        <w:t xml:space="preserve"> </w:t>
      </w:r>
      <w:r w:rsidRPr="007A4CCE">
        <w:t>да</w:t>
      </w:r>
      <w:r w:rsidR="00AB3C93" w:rsidRPr="007A4CCE">
        <w:t xml:space="preserve"> </w:t>
      </w:r>
      <w:r w:rsidRPr="007A4CCE">
        <w:t>уредно</w:t>
      </w:r>
      <w:r w:rsidR="00AB3C93" w:rsidRPr="007A4CCE">
        <w:t xml:space="preserve"> </w:t>
      </w:r>
      <w:r w:rsidRPr="007A4CCE">
        <w:t>измирује</w:t>
      </w:r>
      <w:r w:rsidR="00AB3C93" w:rsidRPr="007A4CCE">
        <w:t xml:space="preserve"> </w:t>
      </w:r>
      <w:r w:rsidRPr="007A4CCE">
        <w:t>обавезе</w:t>
      </w:r>
      <w:r w:rsidR="00AB3C93" w:rsidRPr="007A4CCE">
        <w:t xml:space="preserve"> </w:t>
      </w:r>
      <w:r w:rsidRPr="007A4CCE">
        <w:t>за</w:t>
      </w:r>
      <w:r w:rsidR="00AB3C93" w:rsidRPr="007A4CCE">
        <w:t xml:space="preserve"> </w:t>
      </w:r>
      <w:r w:rsidRPr="007A4CCE">
        <w:t>пензијско</w:t>
      </w:r>
      <w:r w:rsidR="00AB3C93" w:rsidRPr="007A4CCE">
        <w:t xml:space="preserve"> </w:t>
      </w:r>
      <w:r w:rsidRPr="007A4CCE">
        <w:t>и</w:t>
      </w:r>
      <w:r w:rsidR="00AB3C93" w:rsidRPr="007A4CCE">
        <w:t xml:space="preserve"> </w:t>
      </w:r>
      <w:r w:rsidRPr="007A4CCE">
        <w:t>инвалидско</w:t>
      </w:r>
      <w:r w:rsidR="00AB3C93" w:rsidRPr="007A4CCE">
        <w:t xml:space="preserve"> </w:t>
      </w:r>
      <w:r w:rsidRPr="007A4CCE">
        <w:t>осигурање</w:t>
      </w:r>
      <w:r w:rsidR="00361DC2" w:rsidRPr="007A4CCE">
        <w:t xml:space="preserve"> </w:t>
      </w:r>
      <w:r w:rsidRPr="007A4CCE">
        <w:t>и</w:t>
      </w:r>
      <w:r w:rsidR="00361DC2" w:rsidRPr="007A4CCE">
        <w:t xml:space="preserve"> </w:t>
      </w:r>
      <w:r w:rsidRPr="007A4CCE">
        <w:t>здравствено</w:t>
      </w:r>
      <w:r w:rsidR="00361DC2" w:rsidRPr="007A4CCE">
        <w:t xml:space="preserve"> </w:t>
      </w:r>
      <w:r w:rsidRPr="007A4CCE">
        <w:t>осигурање</w:t>
      </w:r>
      <w:r w:rsidR="00361DC2" w:rsidRPr="007A4CCE">
        <w:t xml:space="preserve"> (</w:t>
      </w:r>
      <w:r w:rsidRPr="007A4CCE">
        <w:t>оригинал</w:t>
      </w:r>
      <w:r w:rsidR="00AB3C93" w:rsidRPr="007A4CCE">
        <w:t xml:space="preserve"> </w:t>
      </w:r>
      <w:r w:rsidRPr="007A4CCE">
        <w:t>или</w:t>
      </w:r>
      <w:r w:rsidR="00AB3C93" w:rsidRPr="007A4CCE">
        <w:t xml:space="preserve"> </w:t>
      </w:r>
      <w:r w:rsidRPr="007A4CCE">
        <w:t>овјерена</w:t>
      </w:r>
      <w:r w:rsidR="00AB3C93" w:rsidRPr="007A4CCE">
        <w:t xml:space="preserve"> </w:t>
      </w:r>
      <w:r w:rsidRPr="007A4CCE">
        <w:t>копија</w:t>
      </w:r>
      <w:r w:rsidR="00AB3C93" w:rsidRPr="007A4CCE">
        <w:t xml:space="preserve"> </w:t>
      </w:r>
      <w:r w:rsidRPr="007A4CCE">
        <w:t>не</w:t>
      </w:r>
      <w:r w:rsidR="00AB3C93" w:rsidRPr="007A4CCE">
        <w:t xml:space="preserve"> </w:t>
      </w:r>
      <w:r w:rsidRPr="007A4CCE">
        <w:t>старија</w:t>
      </w:r>
      <w:r w:rsidR="00AB3C93" w:rsidRPr="007A4CCE">
        <w:t xml:space="preserve"> </w:t>
      </w:r>
      <w:r w:rsidRPr="007A4CCE">
        <w:t>од</w:t>
      </w:r>
      <w:r w:rsidR="00AB3C93" w:rsidRPr="007A4CCE">
        <w:t xml:space="preserve"> </w:t>
      </w:r>
      <w:r w:rsidRPr="007A4CCE">
        <w:t>три</w:t>
      </w:r>
      <w:r w:rsidR="00AB3C93" w:rsidRPr="007A4CCE">
        <w:t xml:space="preserve"> </w:t>
      </w:r>
      <w:r w:rsidRPr="007A4CCE">
        <w:t>мјесеца</w:t>
      </w:r>
      <w:r w:rsidR="00AB3C93" w:rsidRPr="007A4CCE">
        <w:t xml:space="preserve"> </w:t>
      </w:r>
      <w:r w:rsidRPr="007A4CCE">
        <w:t>у</w:t>
      </w:r>
      <w:r w:rsidR="00AB3C93" w:rsidRPr="007A4CCE">
        <w:t xml:space="preserve"> </w:t>
      </w:r>
      <w:r w:rsidRPr="007A4CCE">
        <w:t>моменту</w:t>
      </w:r>
      <w:r w:rsidR="00AB3C93" w:rsidRPr="007A4CCE">
        <w:t xml:space="preserve"> </w:t>
      </w:r>
      <w:r w:rsidRPr="007A4CCE">
        <w:t>достављања</w:t>
      </w:r>
      <w:r w:rsidR="00205A9C" w:rsidRPr="007A4CCE">
        <w:t xml:space="preserve"> </w:t>
      </w:r>
      <w:r w:rsidRPr="007A4CCE">
        <w:t>понуде</w:t>
      </w:r>
      <w:r w:rsidR="00361DC2" w:rsidRPr="007A4CCE">
        <w:t>)</w:t>
      </w:r>
      <w:r w:rsidR="00205A9C" w:rsidRPr="007A4CCE">
        <w:t xml:space="preserve"> </w:t>
      </w:r>
      <w:r w:rsidRPr="007A4CCE">
        <w:t>и</w:t>
      </w:r>
      <w:r w:rsidR="00205A9C" w:rsidRPr="007A4CCE">
        <w:t xml:space="preserve"> </w:t>
      </w:r>
      <w:r w:rsidRPr="007A4CCE">
        <w:t>потврду</w:t>
      </w:r>
      <w:r w:rsidR="00AB3C93" w:rsidRPr="007A4CCE">
        <w:t xml:space="preserve"> </w:t>
      </w:r>
      <w:r w:rsidRPr="007A4CCE">
        <w:t>надлежне</w:t>
      </w:r>
      <w:r w:rsidR="00AB3C93" w:rsidRPr="007A4CCE">
        <w:t>/</w:t>
      </w:r>
      <w:r w:rsidRPr="007A4CCE">
        <w:t>их</w:t>
      </w:r>
      <w:r w:rsidR="00AB3C93" w:rsidRPr="007A4CCE">
        <w:t xml:space="preserve"> </w:t>
      </w:r>
      <w:r w:rsidRPr="007A4CCE">
        <w:t>институција</w:t>
      </w:r>
      <w:r w:rsidR="00AB3C93" w:rsidRPr="007A4CCE">
        <w:t xml:space="preserve"> </w:t>
      </w:r>
      <w:r w:rsidRPr="007A4CCE">
        <w:t>о</w:t>
      </w:r>
      <w:r w:rsidR="00AB3C93" w:rsidRPr="007A4CCE">
        <w:t xml:space="preserve"> </w:t>
      </w:r>
      <w:r w:rsidRPr="007A4CCE">
        <w:t>уредно</w:t>
      </w:r>
      <w:r w:rsidR="00AB3C93" w:rsidRPr="007A4CCE">
        <w:t xml:space="preserve"> </w:t>
      </w:r>
      <w:r w:rsidRPr="007A4CCE">
        <w:t>измиреним</w:t>
      </w:r>
      <w:r w:rsidR="00AB3C93" w:rsidRPr="007A4CCE">
        <w:t xml:space="preserve"> </w:t>
      </w:r>
      <w:r w:rsidRPr="007A4CCE">
        <w:t>обавезама</w:t>
      </w:r>
      <w:r w:rsidR="00AB3C93" w:rsidRPr="007A4CCE">
        <w:t xml:space="preserve"> </w:t>
      </w:r>
      <w:r w:rsidRPr="007A4CCE">
        <w:t>по</w:t>
      </w:r>
      <w:r w:rsidR="00AB3C93" w:rsidRPr="007A4CCE">
        <w:t xml:space="preserve"> </w:t>
      </w:r>
      <w:r w:rsidRPr="007A4CCE">
        <w:t>основу</w:t>
      </w:r>
      <w:r w:rsidR="00AB3C93" w:rsidRPr="007A4CCE">
        <w:t xml:space="preserve"> </w:t>
      </w:r>
      <w:r w:rsidRPr="007A4CCE">
        <w:t>директних</w:t>
      </w:r>
      <w:r w:rsidR="00361DC2" w:rsidRPr="007A4CCE">
        <w:t xml:space="preserve"> </w:t>
      </w:r>
      <w:r w:rsidRPr="007A4CCE">
        <w:t>и</w:t>
      </w:r>
      <w:r w:rsidR="00361DC2" w:rsidRPr="007A4CCE">
        <w:t xml:space="preserve"> </w:t>
      </w:r>
      <w:r w:rsidRPr="007A4CCE">
        <w:t>индиректних</w:t>
      </w:r>
      <w:r w:rsidR="00361DC2" w:rsidRPr="007A4CCE">
        <w:t xml:space="preserve"> </w:t>
      </w:r>
      <w:r w:rsidRPr="007A4CCE">
        <w:t>пореза</w:t>
      </w:r>
      <w:r w:rsidR="00361DC2" w:rsidRPr="007A4CCE">
        <w:t xml:space="preserve"> (</w:t>
      </w:r>
      <w:r w:rsidRPr="007A4CCE">
        <w:t>оригинал</w:t>
      </w:r>
      <w:r w:rsidR="000C26D2" w:rsidRPr="007A4CCE">
        <w:t xml:space="preserve"> </w:t>
      </w:r>
      <w:r w:rsidRPr="007A4CCE">
        <w:t>или</w:t>
      </w:r>
      <w:r w:rsidR="00AB3C93" w:rsidRPr="007A4CCE">
        <w:t xml:space="preserve"> </w:t>
      </w:r>
      <w:r w:rsidRPr="007A4CCE">
        <w:t>овјерена</w:t>
      </w:r>
      <w:r w:rsidR="00AB3C93" w:rsidRPr="007A4CCE">
        <w:t xml:space="preserve"> </w:t>
      </w:r>
      <w:r w:rsidRPr="007A4CCE">
        <w:t>копија</w:t>
      </w:r>
      <w:r w:rsidR="00AB3C93" w:rsidRPr="007A4CCE">
        <w:t xml:space="preserve"> </w:t>
      </w:r>
      <w:r w:rsidRPr="007A4CCE">
        <w:t>не</w:t>
      </w:r>
      <w:r w:rsidR="00AB3C93" w:rsidRPr="007A4CCE">
        <w:t xml:space="preserve"> </w:t>
      </w:r>
      <w:r w:rsidRPr="007A4CCE">
        <w:t>старија</w:t>
      </w:r>
      <w:r w:rsidR="00AB3C93" w:rsidRPr="007A4CCE">
        <w:t xml:space="preserve"> </w:t>
      </w:r>
      <w:r w:rsidRPr="007A4CCE">
        <w:t>од</w:t>
      </w:r>
      <w:r w:rsidR="00AB3C93" w:rsidRPr="007A4CCE">
        <w:t xml:space="preserve"> </w:t>
      </w:r>
      <w:r w:rsidRPr="007A4CCE">
        <w:t>три</w:t>
      </w:r>
      <w:r w:rsidR="00AB3C93" w:rsidRPr="007A4CCE">
        <w:t xml:space="preserve"> </w:t>
      </w:r>
      <w:r w:rsidRPr="007A4CCE">
        <w:t>мјесеца</w:t>
      </w:r>
      <w:r w:rsidR="00AB3C93" w:rsidRPr="007A4CCE">
        <w:t xml:space="preserve"> </w:t>
      </w:r>
      <w:r w:rsidRPr="007A4CCE">
        <w:t>у</w:t>
      </w:r>
      <w:r w:rsidR="00AB3C93" w:rsidRPr="007A4CCE">
        <w:t xml:space="preserve"> </w:t>
      </w:r>
      <w:r w:rsidRPr="007A4CCE">
        <w:t>моменту</w:t>
      </w:r>
      <w:r w:rsidR="00AB3C93" w:rsidRPr="007A4CCE">
        <w:t xml:space="preserve"> </w:t>
      </w:r>
      <w:r w:rsidRPr="007A4CCE">
        <w:t>достављања</w:t>
      </w:r>
      <w:r w:rsidR="00AB3C93" w:rsidRPr="007A4CCE">
        <w:t xml:space="preserve"> </w:t>
      </w:r>
      <w:r w:rsidRPr="007A4CCE">
        <w:t>понуде</w:t>
      </w:r>
      <w:r w:rsidR="00361DC2" w:rsidRPr="007A4CCE">
        <w:t>).</w:t>
      </w:r>
    </w:p>
    <w:p w:rsidR="00AB3C93" w:rsidRPr="007A4CCE" w:rsidRDefault="004A524D" w:rsidP="00AB3C93">
      <w:pPr>
        <w:jc w:val="both"/>
      </w:pPr>
      <w:r w:rsidRPr="007A4CCE">
        <w:t>Напомена</w:t>
      </w:r>
      <w:r w:rsidR="00361DC2" w:rsidRPr="007A4CCE">
        <w:t xml:space="preserve">: </w:t>
      </w:r>
      <w:r w:rsidRPr="007A4CCE">
        <w:t>У</w:t>
      </w:r>
      <w:r w:rsidR="00361DC2" w:rsidRPr="007A4CCE">
        <w:t xml:space="preserve"> </w:t>
      </w:r>
      <w:r w:rsidRPr="007A4CCE">
        <w:t>случају</w:t>
      </w:r>
      <w:r w:rsidR="00361DC2" w:rsidRPr="007A4CCE">
        <w:t xml:space="preserve"> </w:t>
      </w:r>
      <w:r w:rsidRPr="007A4CCE">
        <w:t>да</w:t>
      </w:r>
      <w:r w:rsidR="00361DC2" w:rsidRPr="007A4CCE">
        <w:t xml:space="preserve"> </w:t>
      </w:r>
      <w:r w:rsidRPr="007A4CCE">
        <w:t>понуђачи</w:t>
      </w:r>
      <w:r w:rsidR="00AB3C93" w:rsidRPr="007A4CCE">
        <w:t xml:space="preserve"> </w:t>
      </w:r>
      <w:r w:rsidRPr="007A4CCE">
        <w:t>имају</w:t>
      </w:r>
      <w:r w:rsidR="00AB3C93" w:rsidRPr="007A4CCE">
        <w:t xml:space="preserve"> </w:t>
      </w:r>
      <w:r w:rsidRPr="007A4CCE">
        <w:t>закључен</w:t>
      </w:r>
      <w:r w:rsidR="00AB3C93" w:rsidRPr="007A4CCE">
        <w:t xml:space="preserve"> </w:t>
      </w:r>
      <w:r w:rsidRPr="007A4CCE">
        <w:t>споразум</w:t>
      </w:r>
      <w:r w:rsidR="00AB3C93" w:rsidRPr="007A4CCE">
        <w:t xml:space="preserve"> </w:t>
      </w:r>
      <w:r w:rsidRPr="007A4CCE">
        <w:t>о</w:t>
      </w:r>
      <w:r w:rsidR="00AB3C93" w:rsidRPr="007A4CCE">
        <w:t xml:space="preserve"> </w:t>
      </w:r>
      <w:r w:rsidRPr="007A4CCE">
        <w:t>репрограму</w:t>
      </w:r>
      <w:r w:rsidR="00AB3C93" w:rsidRPr="007A4CCE">
        <w:t xml:space="preserve"> </w:t>
      </w:r>
      <w:r w:rsidRPr="007A4CCE">
        <w:t>обавеза</w:t>
      </w:r>
      <w:r w:rsidR="00AB3C93" w:rsidRPr="007A4CCE">
        <w:t xml:space="preserve">, </w:t>
      </w:r>
      <w:r w:rsidRPr="007A4CCE">
        <w:t>односно</w:t>
      </w:r>
      <w:r w:rsidR="00AB3C93" w:rsidRPr="007A4CCE">
        <w:t xml:space="preserve"> </w:t>
      </w:r>
      <w:r w:rsidRPr="007A4CCE">
        <w:t>одгођеном</w:t>
      </w:r>
      <w:r w:rsidR="00AB3C93" w:rsidRPr="007A4CCE">
        <w:t xml:space="preserve"> </w:t>
      </w:r>
      <w:r w:rsidRPr="007A4CCE">
        <w:t>плаћању</w:t>
      </w:r>
      <w:r w:rsidR="00AB3C93" w:rsidRPr="007A4CCE">
        <w:t xml:space="preserve"> </w:t>
      </w:r>
      <w:r w:rsidRPr="007A4CCE">
        <w:t>по</w:t>
      </w:r>
      <w:r w:rsidR="00AB3C93" w:rsidRPr="007A4CCE">
        <w:t xml:space="preserve"> </w:t>
      </w:r>
      <w:r w:rsidRPr="007A4CCE">
        <w:t>основу</w:t>
      </w:r>
      <w:r w:rsidR="00AB3C93" w:rsidRPr="007A4CCE">
        <w:t xml:space="preserve"> </w:t>
      </w:r>
      <w:r w:rsidRPr="007A4CCE">
        <w:t>доприноса</w:t>
      </w:r>
      <w:r w:rsidR="00AB3C93" w:rsidRPr="007A4CCE">
        <w:t xml:space="preserve"> </w:t>
      </w:r>
      <w:r w:rsidRPr="007A4CCE">
        <w:t>за</w:t>
      </w:r>
      <w:r w:rsidR="00AB3C93" w:rsidRPr="007A4CCE">
        <w:t xml:space="preserve"> </w:t>
      </w:r>
      <w:r w:rsidRPr="007A4CCE">
        <w:t>пензијско</w:t>
      </w:r>
      <w:r w:rsidR="00AB3C93" w:rsidRPr="007A4CCE">
        <w:t>-</w:t>
      </w:r>
      <w:r w:rsidRPr="007A4CCE">
        <w:t>инвалидско</w:t>
      </w:r>
      <w:r w:rsidR="00AB3C93" w:rsidRPr="007A4CCE">
        <w:t xml:space="preserve"> </w:t>
      </w:r>
      <w:r w:rsidRPr="007A4CCE">
        <w:t>осигурање</w:t>
      </w:r>
      <w:r w:rsidR="00AB3C93" w:rsidRPr="007A4CCE">
        <w:t xml:space="preserve">, </w:t>
      </w:r>
      <w:r w:rsidRPr="007A4CCE">
        <w:t>здравствено</w:t>
      </w:r>
      <w:r w:rsidR="00AB3C93" w:rsidRPr="007A4CCE">
        <w:t xml:space="preserve"> </w:t>
      </w:r>
      <w:r w:rsidRPr="007A4CCE">
        <w:t>осигурање</w:t>
      </w:r>
      <w:r w:rsidR="00AB3C93" w:rsidRPr="007A4CCE">
        <w:t xml:space="preserve">, </w:t>
      </w:r>
      <w:r w:rsidRPr="007A4CCE">
        <w:t>директне</w:t>
      </w:r>
      <w:r w:rsidR="00AB3C93" w:rsidRPr="007A4CCE">
        <w:t xml:space="preserve"> </w:t>
      </w:r>
      <w:r w:rsidRPr="007A4CCE">
        <w:t>и</w:t>
      </w:r>
      <w:r w:rsidR="00AB3C93" w:rsidRPr="007A4CCE">
        <w:t xml:space="preserve"> </w:t>
      </w:r>
      <w:r w:rsidRPr="007A4CCE">
        <w:t>индиректне</w:t>
      </w:r>
      <w:r w:rsidR="00AB3C93" w:rsidRPr="007A4CCE">
        <w:t xml:space="preserve"> </w:t>
      </w:r>
      <w:r w:rsidRPr="007A4CCE">
        <w:t>порезе</w:t>
      </w:r>
      <w:r w:rsidR="00AB3C93" w:rsidRPr="007A4CCE">
        <w:t xml:space="preserve">, </w:t>
      </w:r>
      <w:r w:rsidRPr="007A4CCE">
        <w:t>дужни</w:t>
      </w:r>
      <w:r w:rsidR="00361DC2" w:rsidRPr="007A4CCE">
        <w:t xml:space="preserve"> </w:t>
      </w:r>
      <w:r w:rsidRPr="007A4CCE">
        <w:t>су</w:t>
      </w:r>
      <w:r w:rsidR="00361DC2" w:rsidRPr="007A4CCE">
        <w:t xml:space="preserve"> </w:t>
      </w:r>
      <w:r w:rsidR="0010560A" w:rsidRPr="007A4CCE">
        <w:t xml:space="preserve">да </w:t>
      </w:r>
      <w:r w:rsidRPr="007A4CCE">
        <w:t>достав</w:t>
      </w:r>
      <w:r w:rsidR="0010560A" w:rsidRPr="007A4CCE">
        <w:t>е</w:t>
      </w:r>
      <w:r w:rsidR="00361DC2" w:rsidRPr="007A4CCE">
        <w:t xml:space="preserve"> </w:t>
      </w:r>
      <w:r w:rsidRPr="007A4CCE">
        <w:t>потврду</w:t>
      </w:r>
      <w:r w:rsidR="00361DC2" w:rsidRPr="007A4CCE">
        <w:t xml:space="preserve"> </w:t>
      </w:r>
      <w:r w:rsidRPr="007A4CCE">
        <w:t>надлежне</w:t>
      </w:r>
      <w:r w:rsidR="00361DC2" w:rsidRPr="007A4CCE">
        <w:t xml:space="preserve"> </w:t>
      </w:r>
      <w:r w:rsidRPr="007A4CCE">
        <w:t>институције</w:t>
      </w:r>
      <w:r w:rsidR="00606CBF" w:rsidRPr="007A4CCE">
        <w:t>/</w:t>
      </w:r>
      <w:r w:rsidRPr="007A4CCE">
        <w:t>а</w:t>
      </w:r>
      <w:r w:rsidR="00606CBF" w:rsidRPr="007A4CCE">
        <w:t xml:space="preserve"> </w:t>
      </w:r>
      <w:r w:rsidRPr="007A4CCE">
        <w:t>да</w:t>
      </w:r>
      <w:r w:rsidR="00606CBF" w:rsidRPr="007A4CCE">
        <w:t xml:space="preserve"> </w:t>
      </w:r>
      <w:r w:rsidRPr="007A4CCE">
        <w:t>понуђач</w:t>
      </w:r>
      <w:r w:rsidR="00AB3C93" w:rsidRPr="007A4CCE">
        <w:t xml:space="preserve"> </w:t>
      </w:r>
      <w:r w:rsidRPr="007A4CCE">
        <w:t>у</w:t>
      </w:r>
      <w:r w:rsidR="00AB3C93" w:rsidRPr="007A4CCE">
        <w:t xml:space="preserve"> </w:t>
      </w:r>
      <w:r w:rsidRPr="007A4CCE">
        <w:t>предвиђеној</w:t>
      </w:r>
      <w:r w:rsidR="00AB3C93" w:rsidRPr="007A4CCE">
        <w:t xml:space="preserve"> </w:t>
      </w:r>
      <w:r w:rsidRPr="007A4CCE">
        <w:t>динамици</w:t>
      </w:r>
      <w:r w:rsidR="00AB3C93" w:rsidRPr="007A4CCE">
        <w:t xml:space="preserve"> </w:t>
      </w:r>
      <w:r w:rsidRPr="007A4CCE">
        <w:t>измирује</w:t>
      </w:r>
      <w:r w:rsidR="00AB3C93" w:rsidRPr="007A4CCE">
        <w:t xml:space="preserve"> </w:t>
      </w:r>
      <w:r w:rsidRPr="007A4CCE">
        <w:t>своје</w:t>
      </w:r>
      <w:r w:rsidR="00AB3C93" w:rsidRPr="007A4CCE">
        <w:t xml:space="preserve"> </w:t>
      </w:r>
      <w:r w:rsidRPr="007A4CCE">
        <w:t>репрограмиране</w:t>
      </w:r>
      <w:r w:rsidR="003D3BCE" w:rsidRPr="007A4CCE">
        <w:t xml:space="preserve"> </w:t>
      </w:r>
      <w:r w:rsidRPr="007A4CCE">
        <w:t>обавезе</w:t>
      </w:r>
      <w:r w:rsidR="003D3BCE" w:rsidRPr="007A4CCE">
        <w:t xml:space="preserve">. </w:t>
      </w:r>
      <w:r w:rsidRPr="007A4CCE">
        <w:t>Уколико</w:t>
      </w:r>
      <w:r w:rsidR="003D3BCE" w:rsidRPr="007A4CCE">
        <w:t xml:space="preserve"> </w:t>
      </w:r>
      <w:r w:rsidRPr="007A4CCE">
        <w:t>је</w:t>
      </w:r>
      <w:r w:rsidR="003D3BCE" w:rsidRPr="007A4CCE">
        <w:t xml:space="preserve"> </w:t>
      </w:r>
      <w:r w:rsidRPr="007A4CCE">
        <w:t>понуђач</w:t>
      </w:r>
      <w:r w:rsidR="00AB3C93" w:rsidRPr="007A4CCE">
        <w:t xml:space="preserve"> </w:t>
      </w:r>
      <w:r w:rsidRPr="007A4CCE">
        <w:t>закључио</w:t>
      </w:r>
      <w:r w:rsidR="00AB3C93" w:rsidRPr="007A4CCE">
        <w:t xml:space="preserve"> </w:t>
      </w:r>
      <w:r w:rsidRPr="007A4CCE">
        <w:t>споразум</w:t>
      </w:r>
      <w:r w:rsidR="00AB3C93" w:rsidRPr="007A4CCE">
        <w:t xml:space="preserve"> </w:t>
      </w:r>
      <w:r w:rsidRPr="007A4CCE">
        <w:t>о</w:t>
      </w:r>
      <w:r w:rsidR="00AB3C93" w:rsidRPr="007A4CCE">
        <w:t xml:space="preserve"> </w:t>
      </w:r>
      <w:r w:rsidRPr="007A4CCE">
        <w:t>репрограму</w:t>
      </w:r>
      <w:r w:rsidR="00AB3C93" w:rsidRPr="007A4CCE">
        <w:t xml:space="preserve"> </w:t>
      </w:r>
      <w:r w:rsidRPr="007A4CCE">
        <w:t>обавеза</w:t>
      </w:r>
      <w:r w:rsidR="00AB3C93" w:rsidRPr="007A4CCE">
        <w:t xml:space="preserve"> </w:t>
      </w:r>
      <w:r w:rsidRPr="007A4CCE">
        <w:t>или</w:t>
      </w:r>
      <w:r w:rsidR="00AB3C93" w:rsidRPr="007A4CCE">
        <w:t xml:space="preserve"> </w:t>
      </w:r>
      <w:r w:rsidRPr="007A4CCE">
        <w:t>одгођеном</w:t>
      </w:r>
      <w:r w:rsidR="00AB3C93" w:rsidRPr="007A4CCE">
        <w:t xml:space="preserve"> </w:t>
      </w:r>
      <w:r w:rsidRPr="007A4CCE">
        <w:t>плаћању</w:t>
      </w:r>
      <w:r w:rsidR="00AB3C93" w:rsidRPr="007A4CCE">
        <w:t xml:space="preserve"> </w:t>
      </w:r>
      <w:r w:rsidRPr="007A4CCE">
        <w:t>обавеза</w:t>
      </w:r>
      <w:r w:rsidR="00AB3C93" w:rsidRPr="007A4CCE">
        <w:t xml:space="preserve"> </w:t>
      </w:r>
      <w:r w:rsidRPr="007A4CCE">
        <w:t>и</w:t>
      </w:r>
      <w:r w:rsidR="00AB3C93" w:rsidRPr="007A4CCE">
        <w:t xml:space="preserve"> </w:t>
      </w:r>
      <w:r w:rsidRPr="007A4CCE">
        <w:t>извршио</w:t>
      </w:r>
      <w:r w:rsidR="00AB3C93" w:rsidRPr="007A4CCE">
        <w:t xml:space="preserve"> </w:t>
      </w:r>
      <w:r w:rsidRPr="007A4CCE">
        <w:t>само</w:t>
      </w:r>
      <w:r w:rsidR="00AB3C93" w:rsidRPr="007A4CCE">
        <w:t xml:space="preserve"> </w:t>
      </w:r>
      <w:r w:rsidRPr="007A4CCE">
        <w:t>једну</w:t>
      </w:r>
      <w:r w:rsidR="00AB3C93" w:rsidRPr="007A4CCE">
        <w:t xml:space="preserve"> </w:t>
      </w:r>
      <w:r w:rsidRPr="007A4CCE">
        <w:t>уплату</w:t>
      </w:r>
      <w:r w:rsidR="00AB3C93" w:rsidRPr="007A4CCE">
        <w:t xml:space="preserve"> </w:t>
      </w:r>
      <w:r w:rsidRPr="007A4CCE">
        <w:t>обавеза</w:t>
      </w:r>
      <w:r w:rsidR="00AB3C93" w:rsidRPr="007A4CCE">
        <w:t xml:space="preserve"> </w:t>
      </w:r>
      <w:r w:rsidRPr="007A4CCE">
        <w:t>непосредно</w:t>
      </w:r>
      <w:r w:rsidR="00AB3C93" w:rsidRPr="007A4CCE">
        <w:t xml:space="preserve"> </w:t>
      </w:r>
      <w:r w:rsidRPr="007A4CCE">
        <w:t>прије</w:t>
      </w:r>
      <w:r w:rsidR="00AB3C93" w:rsidRPr="007A4CCE">
        <w:t xml:space="preserve"> </w:t>
      </w:r>
      <w:r w:rsidRPr="007A4CCE">
        <w:t>доставе</w:t>
      </w:r>
      <w:r w:rsidR="00AB3C93" w:rsidRPr="007A4CCE">
        <w:t xml:space="preserve"> </w:t>
      </w:r>
      <w:r w:rsidRPr="007A4CCE">
        <w:t>понуде</w:t>
      </w:r>
      <w:r w:rsidR="00AB3C93" w:rsidRPr="007A4CCE">
        <w:t xml:space="preserve">, </w:t>
      </w:r>
      <w:r w:rsidRPr="007A4CCE">
        <w:t>не</w:t>
      </w:r>
      <w:r w:rsidR="00AB3C93" w:rsidRPr="007A4CCE">
        <w:t xml:space="preserve"> </w:t>
      </w:r>
      <w:r w:rsidRPr="007A4CCE">
        <w:t>сматра</w:t>
      </w:r>
      <w:r w:rsidR="00AB3C93" w:rsidRPr="007A4CCE">
        <w:t xml:space="preserve"> </w:t>
      </w:r>
      <w:r w:rsidRPr="007A4CCE">
        <w:t>се</w:t>
      </w:r>
      <w:r w:rsidR="00AB3C93" w:rsidRPr="007A4CCE">
        <w:t xml:space="preserve"> </w:t>
      </w:r>
      <w:r w:rsidRPr="007A4CCE">
        <w:t>да</w:t>
      </w:r>
      <w:r w:rsidR="00AB3C93" w:rsidRPr="007A4CCE">
        <w:t xml:space="preserve"> </w:t>
      </w:r>
      <w:r w:rsidRPr="007A4CCE">
        <w:t>у</w:t>
      </w:r>
      <w:r w:rsidR="003D3BCE" w:rsidRPr="007A4CCE">
        <w:t xml:space="preserve"> </w:t>
      </w:r>
      <w:r w:rsidRPr="007A4CCE">
        <w:t>предвиђеној</w:t>
      </w:r>
      <w:r w:rsidR="003D3BCE" w:rsidRPr="007A4CCE">
        <w:t xml:space="preserve"> </w:t>
      </w:r>
      <w:r w:rsidRPr="007A4CCE">
        <w:t>динамици</w:t>
      </w:r>
      <w:r w:rsidR="003D3BCE" w:rsidRPr="007A4CCE">
        <w:t xml:space="preserve"> </w:t>
      </w:r>
      <w:r w:rsidRPr="007A4CCE">
        <w:t>извршава</w:t>
      </w:r>
      <w:r w:rsidR="005D79B9" w:rsidRPr="007A4CCE">
        <w:t xml:space="preserve"> </w:t>
      </w:r>
      <w:r w:rsidRPr="007A4CCE">
        <w:t>своје</w:t>
      </w:r>
      <w:r w:rsidR="005D79B9" w:rsidRPr="007A4CCE">
        <w:t xml:space="preserve"> </w:t>
      </w:r>
      <w:r w:rsidRPr="007A4CCE">
        <w:t>обавезе</w:t>
      </w:r>
      <w:r w:rsidR="005D79B9" w:rsidRPr="007A4CCE">
        <w:t xml:space="preserve"> </w:t>
      </w:r>
      <w:r w:rsidRPr="007A4CCE">
        <w:t>и</w:t>
      </w:r>
      <w:r w:rsidR="005D79B9" w:rsidRPr="007A4CCE">
        <w:t xml:space="preserve"> </w:t>
      </w:r>
      <w:r w:rsidRPr="007A4CCE">
        <w:t>тај</w:t>
      </w:r>
      <w:r w:rsidR="005D79B9" w:rsidRPr="007A4CCE">
        <w:t xml:space="preserve"> </w:t>
      </w:r>
      <w:r w:rsidRPr="007A4CCE">
        <w:t>понуђач</w:t>
      </w:r>
      <w:r w:rsidR="00AB3C93" w:rsidRPr="007A4CCE">
        <w:t xml:space="preserve"> </w:t>
      </w:r>
      <w:r w:rsidRPr="007A4CCE">
        <w:t>неће</w:t>
      </w:r>
      <w:r w:rsidR="00AB3C93" w:rsidRPr="007A4CCE">
        <w:t xml:space="preserve"> </w:t>
      </w:r>
      <w:r w:rsidRPr="007A4CCE">
        <w:t>бити</w:t>
      </w:r>
      <w:r w:rsidR="00AB3C93" w:rsidRPr="007A4CCE">
        <w:t xml:space="preserve"> </w:t>
      </w:r>
      <w:r w:rsidRPr="007A4CCE">
        <w:t>квалифи</w:t>
      </w:r>
      <w:r w:rsidR="0010560A" w:rsidRPr="007A4CCE">
        <w:t>кован</w:t>
      </w:r>
      <w:r w:rsidR="00AB3C93" w:rsidRPr="007A4CCE">
        <w:t xml:space="preserve"> </w:t>
      </w:r>
      <w:r w:rsidRPr="007A4CCE">
        <w:t>у</w:t>
      </w:r>
      <w:r w:rsidR="00AB3C93" w:rsidRPr="007A4CCE">
        <w:t xml:space="preserve"> </w:t>
      </w:r>
      <w:r w:rsidRPr="007A4CCE">
        <w:t>овом</w:t>
      </w:r>
      <w:r w:rsidR="00AB3C93" w:rsidRPr="007A4CCE">
        <w:t xml:space="preserve"> </w:t>
      </w:r>
      <w:r w:rsidRPr="007A4CCE">
        <w:t>поступку</w:t>
      </w:r>
      <w:r w:rsidR="00AB3C93" w:rsidRPr="007A4CCE">
        <w:t xml:space="preserve"> </w:t>
      </w:r>
      <w:r w:rsidRPr="007A4CCE">
        <w:t>јавног</w:t>
      </w:r>
      <w:r w:rsidR="00AB3C93" w:rsidRPr="007A4CCE">
        <w:t xml:space="preserve"> </w:t>
      </w:r>
      <w:r w:rsidRPr="007A4CCE">
        <w:t>позива</w:t>
      </w:r>
      <w:r w:rsidR="00AB3C93" w:rsidRPr="007A4CCE">
        <w:t xml:space="preserve">. </w:t>
      </w:r>
    </w:p>
    <w:p w:rsidR="009B79DB" w:rsidRPr="007A4CCE" w:rsidRDefault="004A524D" w:rsidP="003D37F9">
      <w:pPr>
        <w:jc w:val="both"/>
        <w:rPr>
          <w:b/>
        </w:rPr>
      </w:pPr>
      <w:r w:rsidRPr="007A4CCE">
        <w:rPr>
          <w:b/>
        </w:rPr>
        <w:t>Потребна</w:t>
      </w:r>
      <w:r w:rsidR="00ED3296" w:rsidRPr="007A4CCE">
        <w:rPr>
          <w:b/>
        </w:rPr>
        <w:t xml:space="preserve"> </w:t>
      </w:r>
      <w:r w:rsidRPr="007A4CCE">
        <w:rPr>
          <w:b/>
        </w:rPr>
        <w:t>документација</w:t>
      </w:r>
      <w:r w:rsidR="00ED3296" w:rsidRPr="007A4CCE">
        <w:rPr>
          <w:b/>
        </w:rPr>
        <w:t xml:space="preserve"> </w:t>
      </w:r>
      <w:r w:rsidRPr="007A4CCE">
        <w:rPr>
          <w:b/>
        </w:rPr>
        <w:t>за</w:t>
      </w:r>
      <w:r w:rsidR="00ED3296" w:rsidRPr="007A4CCE">
        <w:rPr>
          <w:b/>
        </w:rPr>
        <w:t xml:space="preserve"> </w:t>
      </w:r>
      <w:r w:rsidRPr="007A4CCE">
        <w:rPr>
          <w:b/>
        </w:rPr>
        <w:t>финансијски</w:t>
      </w:r>
      <w:r w:rsidR="00ED3296" w:rsidRPr="007A4CCE">
        <w:rPr>
          <w:b/>
        </w:rPr>
        <w:t xml:space="preserve"> </w:t>
      </w:r>
      <w:r w:rsidRPr="007A4CCE">
        <w:rPr>
          <w:b/>
        </w:rPr>
        <w:t>дио</w:t>
      </w:r>
      <w:r w:rsidR="00ED3296" w:rsidRPr="007A4CCE">
        <w:rPr>
          <w:b/>
        </w:rPr>
        <w:t xml:space="preserve"> </w:t>
      </w:r>
      <w:r w:rsidRPr="007A4CCE">
        <w:rPr>
          <w:b/>
        </w:rPr>
        <w:t>понуде</w:t>
      </w:r>
      <w:r w:rsidR="00ED3296" w:rsidRPr="007A4CCE">
        <w:rPr>
          <w:b/>
        </w:rPr>
        <w:t>:</w:t>
      </w:r>
      <w:r w:rsidR="009B79DB" w:rsidRPr="007A4CCE">
        <w:rPr>
          <w:b/>
        </w:rPr>
        <w:t xml:space="preserve"> </w:t>
      </w:r>
    </w:p>
    <w:p w:rsidR="005D79B9" w:rsidRPr="007A4CCE" w:rsidRDefault="004A524D" w:rsidP="003D37F9">
      <w:pPr>
        <w:pStyle w:val="ListParagraph"/>
        <w:numPr>
          <w:ilvl w:val="0"/>
          <w:numId w:val="10"/>
        </w:numPr>
        <w:jc w:val="both"/>
      </w:pPr>
      <w:r w:rsidRPr="007A4CCE">
        <w:t>овјерена</w:t>
      </w:r>
      <w:r w:rsidR="005D79B9" w:rsidRPr="007A4CCE">
        <w:t xml:space="preserve"> </w:t>
      </w:r>
      <w:r w:rsidRPr="007A4CCE">
        <w:t>и</w:t>
      </w:r>
      <w:r w:rsidR="005D79B9" w:rsidRPr="007A4CCE">
        <w:t xml:space="preserve"> </w:t>
      </w:r>
      <w:r w:rsidRPr="007A4CCE">
        <w:t>потписана</w:t>
      </w:r>
      <w:r w:rsidR="00AF4B72" w:rsidRPr="007A4CCE">
        <w:t xml:space="preserve"> </w:t>
      </w:r>
      <w:r w:rsidRPr="007A4CCE">
        <w:t>спецификација</w:t>
      </w:r>
      <w:r w:rsidR="009B79DB" w:rsidRPr="007A4CCE">
        <w:t xml:space="preserve"> </w:t>
      </w:r>
      <w:r w:rsidRPr="007A4CCE">
        <w:t>приложених</w:t>
      </w:r>
      <w:r w:rsidR="00ED3296" w:rsidRPr="007A4CCE">
        <w:t xml:space="preserve"> </w:t>
      </w:r>
      <w:r w:rsidRPr="007A4CCE">
        <w:t>докумената</w:t>
      </w:r>
      <w:r w:rsidR="00ED3296" w:rsidRPr="007A4CCE">
        <w:t xml:space="preserve"> </w:t>
      </w:r>
      <w:r w:rsidRPr="007A4CCE">
        <w:t>у</w:t>
      </w:r>
      <w:r w:rsidR="00ED3296" w:rsidRPr="007A4CCE">
        <w:t xml:space="preserve"> </w:t>
      </w:r>
      <w:r w:rsidRPr="007A4CCE">
        <w:t>финансијском</w:t>
      </w:r>
      <w:r w:rsidR="00ED3296" w:rsidRPr="007A4CCE">
        <w:t xml:space="preserve"> </w:t>
      </w:r>
      <w:r w:rsidRPr="007A4CCE">
        <w:t>дијелу</w:t>
      </w:r>
      <w:r w:rsidR="00ED3296" w:rsidRPr="007A4CCE">
        <w:t xml:space="preserve"> </w:t>
      </w:r>
      <w:r w:rsidRPr="007A4CCE">
        <w:t>понуде</w:t>
      </w:r>
      <w:r w:rsidR="00ED3296" w:rsidRPr="007A4CCE">
        <w:t xml:space="preserve">, </w:t>
      </w:r>
      <w:r w:rsidRPr="007A4CCE">
        <w:t>сачињена</w:t>
      </w:r>
      <w:r w:rsidR="009B79DB" w:rsidRPr="007A4CCE">
        <w:t xml:space="preserve"> </w:t>
      </w:r>
      <w:r w:rsidRPr="007A4CCE">
        <w:t>по</w:t>
      </w:r>
      <w:r w:rsidR="009B79DB" w:rsidRPr="007A4CCE">
        <w:t xml:space="preserve"> </w:t>
      </w:r>
      <w:r w:rsidRPr="007A4CCE">
        <w:t>редним</w:t>
      </w:r>
      <w:r w:rsidR="009B79DB" w:rsidRPr="007A4CCE">
        <w:t xml:space="preserve"> </w:t>
      </w:r>
      <w:r w:rsidRPr="007A4CCE">
        <w:t>бројевима</w:t>
      </w:r>
      <w:r w:rsidR="009B79DB" w:rsidRPr="007A4CCE">
        <w:t xml:space="preserve"> </w:t>
      </w:r>
      <w:r w:rsidRPr="007A4CCE">
        <w:t>и</w:t>
      </w:r>
      <w:r w:rsidR="00ED3296" w:rsidRPr="007A4CCE">
        <w:t xml:space="preserve"> </w:t>
      </w:r>
      <w:r w:rsidRPr="007A4CCE">
        <w:t>са</w:t>
      </w:r>
      <w:r w:rsidR="00ED3296" w:rsidRPr="007A4CCE">
        <w:t xml:space="preserve"> </w:t>
      </w:r>
      <w:r w:rsidRPr="007A4CCE">
        <w:t>назнаком</w:t>
      </w:r>
      <w:r w:rsidR="00ED3296" w:rsidRPr="007A4CCE">
        <w:t xml:space="preserve"> </w:t>
      </w:r>
      <w:r w:rsidRPr="007A4CCE">
        <w:t>укупног</w:t>
      </w:r>
      <w:r w:rsidR="00ED3296" w:rsidRPr="007A4CCE">
        <w:t xml:space="preserve"> </w:t>
      </w:r>
      <w:r w:rsidRPr="007A4CCE">
        <w:t>броја</w:t>
      </w:r>
      <w:r w:rsidR="00ED3296" w:rsidRPr="007A4CCE">
        <w:t xml:space="preserve"> </w:t>
      </w:r>
      <w:r w:rsidRPr="007A4CCE">
        <w:t>приложених</w:t>
      </w:r>
      <w:r w:rsidR="005D79B9" w:rsidRPr="007A4CCE">
        <w:t xml:space="preserve"> </w:t>
      </w:r>
      <w:r w:rsidRPr="007A4CCE">
        <w:t>докумената</w:t>
      </w:r>
      <w:r w:rsidR="005D79B9" w:rsidRPr="007A4CCE">
        <w:t>;</w:t>
      </w:r>
    </w:p>
    <w:p w:rsidR="005D79B9" w:rsidRPr="007A4CCE" w:rsidRDefault="004A524D" w:rsidP="003D37F9">
      <w:pPr>
        <w:pStyle w:val="ListParagraph"/>
        <w:numPr>
          <w:ilvl w:val="0"/>
          <w:numId w:val="10"/>
        </w:numPr>
        <w:jc w:val="both"/>
      </w:pPr>
      <w:r w:rsidRPr="007A4CCE">
        <w:t>понуђена</w:t>
      </w:r>
      <w:r w:rsidR="009B79DB" w:rsidRPr="007A4CCE">
        <w:t xml:space="preserve"> </w:t>
      </w:r>
      <w:r w:rsidRPr="007A4CCE">
        <w:t>цијена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КМ</w:t>
      </w:r>
      <w:r w:rsidR="00ED3296" w:rsidRPr="007A4CCE">
        <w:t xml:space="preserve"> (</w:t>
      </w:r>
      <w:r w:rsidRPr="007A4CCE">
        <w:t>конвертибилним</w:t>
      </w:r>
      <w:r w:rsidR="00ED3296" w:rsidRPr="007A4CCE">
        <w:t xml:space="preserve"> </w:t>
      </w:r>
      <w:r w:rsidRPr="007A4CCE">
        <w:t>маркама</w:t>
      </w:r>
      <w:r w:rsidR="00ED3296" w:rsidRPr="007A4CCE">
        <w:t xml:space="preserve">) </w:t>
      </w:r>
      <w:r w:rsidRPr="007A4CCE">
        <w:t>по</w:t>
      </w:r>
      <w:r w:rsidR="00ED3296" w:rsidRPr="007A4CCE">
        <w:t xml:space="preserve"> 1</w:t>
      </w:r>
      <w:r w:rsidRPr="007A4CCE">
        <w:rPr>
          <w:rFonts w:eastAsia="Calibri" w:cs="Times New Roman"/>
          <w:szCs w:val="24"/>
        </w:rPr>
        <w:t>м</w:t>
      </w:r>
      <w:r w:rsidR="00BB5859" w:rsidRPr="007A4CCE">
        <w:rPr>
          <w:rFonts w:eastAsia="Calibri" w:cs="Times New Roman"/>
          <w:szCs w:val="24"/>
          <w:vertAlign w:val="superscript"/>
        </w:rPr>
        <w:t>2</w:t>
      </w:r>
      <w:r w:rsidR="00ED3296" w:rsidRPr="007A4CCE">
        <w:t xml:space="preserve"> </w:t>
      </w:r>
      <w:r w:rsidRPr="007A4CCE">
        <w:t>нето</w:t>
      </w:r>
      <w:r w:rsidR="00ED3296" w:rsidRPr="007A4CCE">
        <w:t xml:space="preserve"> </w:t>
      </w:r>
      <w:r w:rsidRPr="007A4CCE">
        <w:t>површине</w:t>
      </w:r>
      <w:r w:rsidR="00ED3296" w:rsidRPr="007A4CCE">
        <w:t xml:space="preserve"> </w:t>
      </w:r>
      <w:r w:rsidRPr="007A4CCE">
        <w:t>објекта</w:t>
      </w:r>
      <w:r w:rsidR="00ED3296" w:rsidRPr="007A4CCE">
        <w:t xml:space="preserve"> </w:t>
      </w:r>
      <w:r w:rsidRPr="007A4CCE">
        <w:t>без</w:t>
      </w:r>
      <w:r w:rsidR="00ED3296" w:rsidRPr="007A4CCE">
        <w:t xml:space="preserve"> </w:t>
      </w:r>
      <w:r w:rsidRPr="007A4CCE">
        <w:t>урачунатог</w:t>
      </w:r>
      <w:r w:rsidR="00ED3296" w:rsidRPr="007A4CCE">
        <w:t xml:space="preserve"> </w:t>
      </w:r>
      <w:r w:rsidRPr="007A4CCE">
        <w:t>износа</w:t>
      </w:r>
      <w:r w:rsidR="00ED3296" w:rsidRPr="007A4CCE">
        <w:t xml:space="preserve"> </w:t>
      </w:r>
      <w:r w:rsidRPr="007A4CCE">
        <w:t>припадајућег</w:t>
      </w:r>
      <w:r w:rsidR="009B79DB" w:rsidRPr="007A4CCE">
        <w:t xml:space="preserve"> </w:t>
      </w:r>
      <w:r w:rsidRPr="007A4CCE">
        <w:t>индиректног</w:t>
      </w:r>
      <w:r w:rsidR="00ED3296" w:rsidRPr="007A4CCE">
        <w:t xml:space="preserve"> </w:t>
      </w:r>
      <w:r w:rsidRPr="007A4CCE">
        <w:t>пореза</w:t>
      </w:r>
      <w:r w:rsidR="00ED3296" w:rsidRPr="007A4CCE">
        <w:t xml:space="preserve">, </w:t>
      </w:r>
      <w:r w:rsidRPr="007A4CCE">
        <w:t>понуђена</w:t>
      </w:r>
      <w:r w:rsidR="009B79DB" w:rsidRPr="007A4CCE">
        <w:t xml:space="preserve"> </w:t>
      </w:r>
      <w:r w:rsidRPr="007A4CCE">
        <w:t>цијена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КМ</w:t>
      </w:r>
      <w:r w:rsidR="00ED3296" w:rsidRPr="007A4CCE">
        <w:t xml:space="preserve"> (</w:t>
      </w:r>
      <w:r w:rsidRPr="007A4CCE">
        <w:t>конвертибилним</w:t>
      </w:r>
      <w:r w:rsidR="00ED3296" w:rsidRPr="007A4CCE">
        <w:t xml:space="preserve"> </w:t>
      </w:r>
      <w:r w:rsidRPr="007A4CCE">
        <w:t>маркама</w:t>
      </w:r>
      <w:r w:rsidR="00ED3296" w:rsidRPr="007A4CCE">
        <w:t xml:space="preserve">) </w:t>
      </w:r>
      <w:r w:rsidRPr="007A4CCE">
        <w:t>по</w:t>
      </w:r>
      <w:r w:rsidR="00ED3296" w:rsidRPr="007A4CCE">
        <w:t xml:space="preserve"> 1</w:t>
      </w:r>
      <w:r w:rsidRPr="007A4CCE">
        <w:rPr>
          <w:rFonts w:eastAsia="Calibri" w:cs="Times New Roman"/>
          <w:szCs w:val="24"/>
        </w:rPr>
        <w:t>м</w:t>
      </w:r>
      <w:r w:rsidR="00BB5859" w:rsidRPr="007A4CCE">
        <w:rPr>
          <w:rFonts w:eastAsia="Calibri" w:cs="Times New Roman"/>
          <w:szCs w:val="24"/>
          <w:vertAlign w:val="superscript"/>
        </w:rPr>
        <w:t>2</w:t>
      </w:r>
      <w:r w:rsidR="00ED3296" w:rsidRPr="007A4CCE">
        <w:t xml:space="preserve"> </w:t>
      </w:r>
      <w:r w:rsidRPr="007A4CCE">
        <w:t>нето</w:t>
      </w:r>
      <w:r w:rsidR="00ED3296" w:rsidRPr="007A4CCE">
        <w:t xml:space="preserve"> </w:t>
      </w:r>
      <w:r w:rsidRPr="007A4CCE">
        <w:t>површине</w:t>
      </w:r>
      <w:r w:rsidR="00ED3296" w:rsidRPr="007A4CCE">
        <w:t xml:space="preserve"> </w:t>
      </w:r>
      <w:r w:rsidRPr="007A4CCE">
        <w:t>објекта</w:t>
      </w:r>
      <w:r w:rsidR="00ED3296" w:rsidRPr="007A4CCE">
        <w:t xml:space="preserve"> </w:t>
      </w:r>
      <w:r w:rsidRPr="007A4CCE">
        <w:t>са</w:t>
      </w:r>
      <w:r w:rsidR="00ED3296" w:rsidRPr="007A4CCE">
        <w:t xml:space="preserve"> </w:t>
      </w:r>
      <w:r w:rsidRPr="007A4CCE">
        <w:t>урачунатим</w:t>
      </w:r>
      <w:r w:rsidR="00ED3296" w:rsidRPr="007A4CCE">
        <w:t xml:space="preserve"> </w:t>
      </w:r>
      <w:r w:rsidRPr="007A4CCE">
        <w:t>износом</w:t>
      </w:r>
      <w:r w:rsidR="00ED3296" w:rsidRPr="007A4CCE">
        <w:t xml:space="preserve"> </w:t>
      </w:r>
      <w:r w:rsidRPr="007A4CCE">
        <w:t>припадајућег</w:t>
      </w:r>
      <w:r w:rsidR="009B79DB" w:rsidRPr="007A4CCE">
        <w:t xml:space="preserve"> </w:t>
      </w:r>
      <w:r w:rsidRPr="007A4CCE">
        <w:t>индиректног</w:t>
      </w:r>
      <w:r w:rsidR="009B79DB" w:rsidRPr="007A4CCE">
        <w:t xml:space="preserve"> </w:t>
      </w:r>
      <w:r w:rsidRPr="007A4CCE">
        <w:t>пореза</w:t>
      </w:r>
      <w:r w:rsidR="00ED3296" w:rsidRPr="007A4CCE">
        <w:t xml:space="preserve"> </w:t>
      </w:r>
      <w:r w:rsidRPr="007A4CCE">
        <w:t>и</w:t>
      </w:r>
      <w:r w:rsidR="00ED3296" w:rsidRPr="007A4CCE">
        <w:t xml:space="preserve"> </w:t>
      </w:r>
      <w:r w:rsidRPr="007A4CCE">
        <w:t>укупна</w:t>
      </w:r>
      <w:r w:rsidR="00ED3296" w:rsidRPr="007A4CCE">
        <w:t xml:space="preserve"> </w:t>
      </w:r>
      <w:r w:rsidRPr="007A4CCE">
        <w:t>цијена</w:t>
      </w:r>
      <w:r w:rsidR="00ED3296" w:rsidRPr="007A4CCE">
        <w:t xml:space="preserve"> </w:t>
      </w:r>
      <w:r w:rsidRPr="007A4CCE">
        <w:t>понуде</w:t>
      </w:r>
      <w:r w:rsidR="00ED3296" w:rsidRPr="007A4CCE">
        <w:t xml:space="preserve"> </w:t>
      </w:r>
      <w:r w:rsidRPr="007A4CCE">
        <w:t>са</w:t>
      </w:r>
      <w:r w:rsidR="00ED3296" w:rsidRPr="007A4CCE">
        <w:t xml:space="preserve"> </w:t>
      </w:r>
      <w:r w:rsidRPr="007A4CCE">
        <w:t>урачунатим</w:t>
      </w:r>
      <w:r w:rsidR="00ED3296" w:rsidRPr="007A4CCE">
        <w:t xml:space="preserve"> </w:t>
      </w:r>
      <w:r w:rsidRPr="007A4CCE">
        <w:t>износом</w:t>
      </w:r>
      <w:r w:rsidR="00ED3296" w:rsidRPr="007A4CCE">
        <w:t xml:space="preserve"> </w:t>
      </w:r>
      <w:r w:rsidRPr="007A4CCE">
        <w:t>припадајућег</w:t>
      </w:r>
      <w:r w:rsidR="009B79DB" w:rsidRPr="007A4CCE">
        <w:t xml:space="preserve"> </w:t>
      </w:r>
      <w:r w:rsidRPr="007A4CCE">
        <w:t>индиректног</w:t>
      </w:r>
      <w:r w:rsidR="009B79DB" w:rsidRPr="007A4CCE">
        <w:t xml:space="preserve"> </w:t>
      </w:r>
      <w:r w:rsidRPr="007A4CCE">
        <w:t>пореза</w:t>
      </w:r>
      <w:r w:rsidR="005D79B9" w:rsidRPr="007A4CCE">
        <w:t>;</w:t>
      </w:r>
      <w:r w:rsidR="009B79DB" w:rsidRPr="007A4CCE">
        <w:t xml:space="preserve"> </w:t>
      </w:r>
    </w:p>
    <w:p w:rsidR="00DB2CD1" w:rsidRPr="007A4CCE" w:rsidRDefault="004A524D" w:rsidP="003D37F9">
      <w:pPr>
        <w:pStyle w:val="ListParagraph"/>
        <w:numPr>
          <w:ilvl w:val="0"/>
          <w:numId w:val="10"/>
        </w:numPr>
        <w:jc w:val="both"/>
      </w:pPr>
      <w:r w:rsidRPr="007A4CCE">
        <w:t>овјерена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потписана</w:t>
      </w:r>
      <w:r w:rsidR="009B79DB" w:rsidRPr="007A4CCE">
        <w:t xml:space="preserve"> </w:t>
      </w:r>
      <w:r w:rsidRPr="007A4CCE">
        <w:t>изјава</w:t>
      </w:r>
      <w:r w:rsidR="009B79DB" w:rsidRPr="007A4CCE">
        <w:t xml:space="preserve"> </w:t>
      </w:r>
      <w:r w:rsidRPr="007A4CCE">
        <w:t>да</w:t>
      </w:r>
      <w:r w:rsidR="009B79DB" w:rsidRPr="007A4CCE">
        <w:t xml:space="preserve"> </w:t>
      </w:r>
      <w:r w:rsidRPr="007A4CCE">
        <w:t>објекат</w:t>
      </w:r>
      <w:r w:rsidR="00ED3296" w:rsidRPr="007A4CCE">
        <w:t xml:space="preserve"> </w:t>
      </w:r>
      <w:r w:rsidRPr="007A4CCE">
        <w:t>подлијеже</w:t>
      </w:r>
      <w:r w:rsidR="00ED3296" w:rsidRPr="007A4CCE">
        <w:t xml:space="preserve"> </w:t>
      </w:r>
      <w:r w:rsidRPr="007A4CCE">
        <w:t>под</w:t>
      </w:r>
      <w:r w:rsidR="00ED3296" w:rsidRPr="007A4CCE">
        <w:t xml:space="preserve"> </w:t>
      </w:r>
      <w:r w:rsidRPr="007A4CCE">
        <w:t>обрачун</w:t>
      </w:r>
      <w:r w:rsidR="009B79DB" w:rsidRPr="007A4CCE">
        <w:t xml:space="preserve"> </w:t>
      </w:r>
      <w:r w:rsidRPr="007A4CCE">
        <w:t>пореза</w:t>
      </w:r>
      <w:r w:rsidR="009B79DB" w:rsidRPr="007A4CCE">
        <w:t xml:space="preserve"> </w:t>
      </w:r>
      <w:r w:rsidRPr="007A4CCE">
        <w:t>на</w:t>
      </w:r>
      <w:r w:rsidR="009B79DB" w:rsidRPr="007A4CCE">
        <w:t xml:space="preserve"> </w:t>
      </w:r>
      <w:r w:rsidRPr="007A4CCE">
        <w:t>додану</w:t>
      </w:r>
      <w:r w:rsidR="009B79DB" w:rsidRPr="007A4CCE">
        <w:t xml:space="preserve"> </w:t>
      </w:r>
      <w:r w:rsidRPr="007A4CCE">
        <w:t>вриједност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порез</w:t>
      </w:r>
      <w:r w:rsidR="009B79DB" w:rsidRPr="007A4CCE">
        <w:t xml:space="preserve"> </w:t>
      </w:r>
      <w:r w:rsidRPr="007A4CCE">
        <w:t>на</w:t>
      </w:r>
      <w:r w:rsidR="009B79DB" w:rsidRPr="007A4CCE">
        <w:t xml:space="preserve"> </w:t>
      </w:r>
      <w:r w:rsidRPr="007A4CCE">
        <w:t>промет</w:t>
      </w:r>
      <w:r w:rsidR="009B79DB" w:rsidRPr="007A4CCE">
        <w:t xml:space="preserve"> </w:t>
      </w:r>
      <w:r w:rsidRPr="007A4CCE">
        <w:t>непокретности</w:t>
      </w:r>
      <w:r w:rsidR="00ED3296" w:rsidRPr="007A4CCE">
        <w:t xml:space="preserve"> </w:t>
      </w:r>
      <w:r w:rsidRPr="007A4CCE">
        <w:t>или</w:t>
      </w:r>
      <w:r w:rsidR="00ED3296" w:rsidRPr="007A4CCE">
        <w:t xml:space="preserve"> </w:t>
      </w:r>
      <w:r w:rsidRPr="007A4CCE">
        <w:t>да</w:t>
      </w:r>
      <w:r w:rsidR="00ED3296" w:rsidRPr="007A4CCE">
        <w:t xml:space="preserve"> </w:t>
      </w:r>
      <w:r w:rsidRPr="007A4CCE">
        <w:t>објекат</w:t>
      </w:r>
      <w:r w:rsidR="00ED3296" w:rsidRPr="007A4CCE">
        <w:t xml:space="preserve"> </w:t>
      </w:r>
      <w:r w:rsidRPr="007A4CCE">
        <w:t>не</w:t>
      </w:r>
      <w:r w:rsidR="00ED3296" w:rsidRPr="007A4CCE">
        <w:t xml:space="preserve"> </w:t>
      </w:r>
      <w:r w:rsidRPr="007A4CCE">
        <w:t>подлијеже</w:t>
      </w:r>
      <w:r w:rsidR="00ED3296" w:rsidRPr="007A4CCE">
        <w:t xml:space="preserve"> </w:t>
      </w:r>
      <w:r w:rsidRPr="007A4CCE">
        <w:t>под</w:t>
      </w:r>
      <w:r w:rsidR="00ED3296" w:rsidRPr="007A4CCE">
        <w:t xml:space="preserve"> </w:t>
      </w:r>
      <w:r w:rsidRPr="007A4CCE">
        <w:t>обрачун</w:t>
      </w:r>
      <w:r w:rsidR="009B79DB" w:rsidRPr="007A4CCE">
        <w:t xml:space="preserve"> </w:t>
      </w:r>
      <w:r w:rsidRPr="007A4CCE">
        <w:t>пореза</w:t>
      </w:r>
      <w:r w:rsidR="009B79DB" w:rsidRPr="007A4CCE">
        <w:t xml:space="preserve"> </w:t>
      </w:r>
      <w:r w:rsidRPr="007A4CCE">
        <w:t>на</w:t>
      </w:r>
      <w:r w:rsidR="009B79DB" w:rsidRPr="007A4CCE">
        <w:t xml:space="preserve"> </w:t>
      </w:r>
      <w:r w:rsidRPr="007A4CCE">
        <w:t>додану</w:t>
      </w:r>
      <w:r w:rsidR="009B79DB" w:rsidRPr="007A4CCE">
        <w:t xml:space="preserve"> </w:t>
      </w:r>
      <w:r w:rsidRPr="007A4CCE">
        <w:t>вриједност</w:t>
      </w:r>
      <w:r w:rsidR="009B79DB" w:rsidRPr="007A4CCE">
        <w:t xml:space="preserve"> </w:t>
      </w:r>
      <w:r w:rsidRPr="007A4CCE">
        <w:t>и</w:t>
      </w:r>
      <w:r w:rsidR="00BB5859" w:rsidRPr="007A4CCE">
        <w:t xml:space="preserve"> </w:t>
      </w:r>
      <w:r w:rsidRPr="007A4CCE">
        <w:t>пореза</w:t>
      </w:r>
      <w:r w:rsidR="00BB5859" w:rsidRPr="007A4CCE">
        <w:t xml:space="preserve"> </w:t>
      </w:r>
      <w:r w:rsidRPr="007A4CCE">
        <w:t>на</w:t>
      </w:r>
      <w:r w:rsidR="00BB5859" w:rsidRPr="007A4CCE">
        <w:t xml:space="preserve"> </w:t>
      </w:r>
      <w:r w:rsidRPr="007A4CCE">
        <w:t>промет</w:t>
      </w:r>
      <w:r w:rsidR="00BB5859" w:rsidRPr="007A4CCE">
        <w:t xml:space="preserve"> </w:t>
      </w:r>
      <w:r w:rsidRPr="007A4CCE">
        <w:t>непокретности</w:t>
      </w:r>
      <w:r w:rsidR="00BB5859" w:rsidRPr="007A4CCE">
        <w:t>;</w:t>
      </w:r>
      <w:r w:rsidR="009B79DB" w:rsidRPr="007A4CCE">
        <w:t xml:space="preserve"> </w:t>
      </w:r>
    </w:p>
    <w:p w:rsidR="00DB2CD1" w:rsidRPr="007A4CCE" w:rsidRDefault="004A524D" w:rsidP="003D37F9">
      <w:pPr>
        <w:pStyle w:val="ListParagraph"/>
        <w:numPr>
          <w:ilvl w:val="0"/>
          <w:numId w:val="10"/>
        </w:numPr>
        <w:jc w:val="both"/>
      </w:pPr>
      <w:r w:rsidRPr="007A4CCE">
        <w:t>овјерена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потписана</w:t>
      </w:r>
      <w:r w:rsidR="003D37F9" w:rsidRPr="007A4CCE">
        <w:t xml:space="preserve"> </w:t>
      </w:r>
      <w:r w:rsidRPr="007A4CCE">
        <w:t>изјава</w:t>
      </w:r>
      <w:r w:rsidR="003D37F9" w:rsidRPr="007A4CCE">
        <w:t xml:space="preserve"> </w:t>
      </w:r>
      <w:r w:rsidRPr="007A4CCE">
        <w:t>о</w:t>
      </w:r>
      <w:r w:rsidR="003D37F9" w:rsidRPr="007A4CCE">
        <w:t xml:space="preserve"> </w:t>
      </w:r>
      <w:r w:rsidRPr="007A4CCE">
        <w:t>опцији</w:t>
      </w:r>
      <w:r w:rsidR="003D37F9" w:rsidRPr="007A4CCE">
        <w:t xml:space="preserve"> </w:t>
      </w:r>
      <w:r w:rsidRPr="007A4CCE">
        <w:t>понуде</w:t>
      </w:r>
      <w:r w:rsidR="003D37F9" w:rsidRPr="007A4CCE">
        <w:t xml:space="preserve">, </w:t>
      </w:r>
      <w:r w:rsidRPr="007A4CCE">
        <w:t>минимално</w:t>
      </w:r>
      <w:r w:rsidR="009B79DB" w:rsidRPr="007A4CCE">
        <w:t xml:space="preserve"> 90 </w:t>
      </w:r>
      <w:r w:rsidRPr="007A4CCE">
        <w:t>дана</w:t>
      </w:r>
      <w:r w:rsidR="003D37F9" w:rsidRPr="007A4CCE">
        <w:t xml:space="preserve"> </w:t>
      </w:r>
      <w:r w:rsidRPr="007A4CCE">
        <w:t>од</w:t>
      </w:r>
      <w:r w:rsidR="003D37F9" w:rsidRPr="007A4CCE">
        <w:t xml:space="preserve"> </w:t>
      </w:r>
      <w:r w:rsidRPr="007A4CCE">
        <w:t>момента</w:t>
      </w:r>
      <w:r w:rsidR="003D37F9" w:rsidRPr="007A4CCE">
        <w:t xml:space="preserve"> </w:t>
      </w:r>
      <w:r w:rsidRPr="007A4CCE">
        <w:t>подношења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; </w:t>
      </w:r>
    </w:p>
    <w:p w:rsidR="00DB2CD1" w:rsidRPr="007A4CCE" w:rsidRDefault="004A524D" w:rsidP="00884D14">
      <w:pPr>
        <w:pStyle w:val="ListParagraph"/>
        <w:numPr>
          <w:ilvl w:val="0"/>
          <w:numId w:val="10"/>
        </w:numPr>
        <w:jc w:val="both"/>
      </w:pPr>
      <w:r w:rsidRPr="007A4CCE">
        <w:lastRenderedPageBreak/>
        <w:t>овјерена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потписана</w:t>
      </w:r>
      <w:r w:rsidR="009B79DB" w:rsidRPr="007A4CCE">
        <w:t xml:space="preserve"> </w:t>
      </w:r>
      <w:r w:rsidRPr="007A4CCE">
        <w:t>изјава</w:t>
      </w:r>
      <w:r w:rsidR="003D37F9" w:rsidRPr="007A4CCE">
        <w:t xml:space="preserve"> </w:t>
      </w:r>
      <w:r w:rsidRPr="007A4CCE">
        <w:t>о</w:t>
      </w:r>
      <w:r w:rsidR="003D37F9" w:rsidRPr="007A4CCE">
        <w:t xml:space="preserve"> </w:t>
      </w:r>
      <w:r w:rsidRPr="007A4CCE">
        <w:t>прихваћању</w:t>
      </w:r>
      <w:r w:rsidR="00ED3296" w:rsidRPr="007A4CCE">
        <w:t xml:space="preserve"> </w:t>
      </w:r>
      <w:r w:rsidRPr="007A4CCE">
        <w:t>у</w:t>
      </w:r>
      <w:r w:rsidR="0010560A" w:rsidRPr="007A4CCE">
        <w:t>слова</w:t>
      </w:r>
      <w:r w:rsidR="00ED3296" w:rsidRPr="007A4CCE">
        <w:t xml:space="preserve"> </w:t>
      </w:r>
      <w:r w:rsidRPr="007A4CCE">
        <w:t>и</w:t>
      </w:r>
      <w:r w:rsidR="00ED3296" w:rsidRPr="007A4CCE">
        <w:t xml:space="preserve"> </w:t>
      </w:r>
      <w:r w:rsidRPr="007A4CCE">
        <w:t>начина</w:t>
      </w:r>
      <w:r w:rsidR="00ED3296" w:rsidRPr="007A4CCE">
        <w:t xml:space="preserve"> </w:t>
      </w:r>
      <w:r w:rsidRPr="007A4CCE">
        <w:t>плаћања</w:t>
      </w:r>
      <w:r w:rsidR="009B79DB" w:rsidRPr="007A4CCE">
        <w:t xml:space="preserve"> </w:t>
      </w:r>
      <w:r w:rsidRPr="007A4CCE">
        <w:t>према</w:t>
      </w:r>
      <w:r w:rsidR="002974AB" w:rsidRPr="007A4CCE">
        <w:t xml:space="preserve"> </w:t>
      </w:r>
      <w:r w:rsidRPr="007A4CCE">
        <w:t>планираној</w:t>
      </w:r>
      <w:r w:rsidR="002974AB" w:rsidRPr="007A4CCE">
        <w:t xml:space="preserve"> </w:t>
      </w:r>
      <w:r w:rsidRPr="007A4CCE">
        <w:t>динамици</w:t>
      </w:r>
      <w:r w:rsidR="002974AB" w:rsidRPr="007A4CCE">
        <w:t xml:space="preserve"> </w:t>
      </w:r>
      <w:r w:rsidRPr="007A4CCE">
        <w:t>потрошње</w:t>
      </w:r>
      <w:r w:rsidR="002974AB" w:rsidRPr="007A4CCE">
        <w:t xml:space="preserve"> </w:t>
      </w:r>
      <w:r w:rsidRPr="007A4CCE">
        <w:t>средстава</w:t>
      </w:r>
      <w:r w:rsidR="002974AB" w:rsidRPr="007A4CCE">
        <w:t xml:space="preserve"> </w:t>
      </w:r>
      <w:r w:rsidRPr="007A4CCE">
        <w:t>која</w:t>
      </w:r>
      <w:r w:rsidR="002974AB" w:rsidRPr="007A4CCE">
        <w:t xml:space="preserve"> </w:t>
      </w:r>
      <w:r w:rsidRPr="007A4CCE">
        <w:t>је</w:t>
      </w:r>
      <w:r w:rsidR="002974AB" w:rsidRPr="007A4CCE">
        <w:t xml:space="preserve"> </w:t>
      </w:r>
      <w:r w:rsidRPr="007A4CCE">
        <w:t>прописана</w:t>
      </w:r>
      <w:r w:rsidR="002974AB" w:rsidRPr="007A4CCE">
        <w:t xml:space="preserve"> </w:t>
      </w:r>
      <w:r w:rsidRPr="007A4CCE">
        <w:t>Одлуком</w:t>
      </w:r>
      <w:r w:rsidR="002974AB" w:rsidRPr="007A4CCE">
        <w:t xml:space="preserve"> </w:t>
      </w:r>
      <w:r w:rsidRPr="007A4CCE">
        <w:t>о</w:t>
      </w:r>
      <w:r w:rsidR="002974AB" w:rsidRPr="007A4CCE">
        <w:t xml:space="preserve"> </w:t>
      </w:r>
      <w:r w:rsidRPr="007A4CCE">
        <w:t>одобравању</w:t>
      </w:r>
      <w:r w:rsidR="002974AB" w:rsidRPr="007A4CCE">
        <w:t xml:space="preserve"> </w:t>
      </w:r>
      <w:r w:rsidRPr="007A4CCE">
        <w:t>пројекта</w:t>
      </w:r>
      <w:r w:rsidR="002974AB" w:rsidRPr="007A4CCE">
        <w:t xml:space="preserve"> </w:t>
      </w:r>
      <w:r w:rsidRPr="007A4CCE">
        <w:t>набавке</w:t>
      </w:r>
      <w:r w:rsidR="002974AB" w:rsidRPr="007A4CCE">
        <w:t xml:space="preserve"> </w:t>
      </w:r>
      <w:r w:rsidRPr="007A4CCE">
        <w:t>објекта</w:t>
      </w:r>
      <w:r w:rsidR="002974AB" w:rsidRPr="007A4CCE">
        <w:t xml:space="preserve"> </w:t>
      </w:r>
      <w:r w:rsidRPr="007A4CCE">
        <w:t>за</w:t>
      </w:r>
      <w:r w:rsidR="002974AB" w:rsidRPr="007A4CCE">
        <w:t xml:space="preserve"> </w:t>
      </w:r>
      <w:r w:rsidRPr="007A4CCE">
        <w:t>смјештај</w:t>
      </w:r>
      <w:r w:rsidR="002974AB" w:rsidRPr="007A4CCE">
        <w:t xml:space="preserve"> </w:t>
      </w:r>
      <w:r w:rsidRPr="007A4CCE">
        <w:t>институција</w:t>
      </w:r>
      <w:r w:rsidR="002974AB" w:rsidRPr="007A4CCE">
        <w:t xml:space="preserve"> </w:t>
      </w:r>
      <w:r w:rsidRPr="007A4CCE">
        <w:t>Босне</w:t>
      </w:r>
      <w:r w:rsidR="002974AB" w:rsidRPr="007A4CCE">
        <w:t xml:space="preserve"> </w:t>
      </w:r>
      <w:r w:rsidRPr="007A4CCE">
        <w:t>и</w:t>
      </w:r>
      <w:r w:rsidR="002974AB" w:rsidRPr="007A4CCE">
        <w:t xml:space="preserve"> </w:t>
      </w:r>
      <w:r w:rsidRPr="007A4CCE">
        <w:t>Херцеговине</w:t>
      </w:r>
      <w:r w:rsidR="00BB5859" w:rsidRPr="007A4CCE">
        <w:t xml:space="preserve"> </w:t>
      </w:r>
      <w:r w:rsidR="00DB2CD1" w:rsidRPr="007A4CCE">
        <w:t>–</w:t>
      </w:r>
      <w:r w:rsidR="002974AB" w:rsidRPr="007A4CCE">
        <w:t xml:space="preserve"> </w:t>
      </w:r>
      <w:r w:rsidRPr="007A4CCE">
        <w:t>Државне</w:t>
      </w:r>
      <w:r w:rsidR="002974AB" w:rsidRPr="007A4CCE">
        <w:t xml:space="preserve"> </w:t>
      </w:r>
      <w:r w:rsidRPr="007A4CCE">
        <w:t>агенције</w:t>
      </w:r>
      <w:r w:rsidR="002974AB" w:rsidRPr="007A4CCE">
        <w:t xml:space="preserve"> </w:t>
      </w:r>
      <w:r w:rsidRPr="007A4CCE">
        <w:t>за</w:t>
      </w:r>
      <w:r w:rsidR="002974AB" w:rsidRPr="007A4CCE">
        <w:t xml:space="preserve"> </w:t>
      </w:r>
      <w:r w:rsidRPr="007A4CCE">
        <w:t>истраге</w:t>
      </w:r>
      <w:r w:rsidR="002974AB" w:rsidRPr="007A4CCE">
        <w:t xml:space="preserve"> </w:t>
      </w:r>
      <w:r w:rsidRPr="007A4CCE">
        <w:t>и</w:t>
      </w:r>
      <w:r w:rsidR="002974AB" w:rsidRPr="007A4CCE">
        <w:t xml:space="preserve"> </w:t>
      </w:r>
      <w:r w:rsidRPr="007A4CCE">
        <w:t>заштиту</w:t>
      </w:r>
      <w:r w:rsidR="002974AB" w:rsidRPr="007A4CCE">
        <w:t xml:space="preserve"> </w:t>
      </w:r>
      <w:r w:rsidRPr="007A4CCE">
        <w:t>у</w:t>
      </w:r>
      <w:r w:rsidR="002974AB" w:rsidRPr="007A4CCE">
        <w:t xml:space="preserve"> </w:t>
      </w:r>
      <w:r w:rsidRPr="007A4CCE">
        <w:t>Бањој</w:t>
      </w:r>
      <w:r w:rsidR="002974AB" w:rsidRPr="007A4CCE">
        <w:t xml:space="preserve"> </w:t>
      </w:r>
      <w:r w:rsidRPr="007A4CCE">
        <w:t>Луци</w:t>
      </w:r>
      <w:r w:rsidR="002974AB" w:rsidRPr="007A4CCE">
        <w:t xml:space="preserve">, </w:t>
      </w:r>
      <w:r w:rsidR="0010560A" w:rsidRPr="007A4CCE">
        <w:t>С</w:t>
      </w:r>
      <w:r w:rsidRPr="007A4CCE">
        <w:t>М</w:t>
      </w:r>
      <w:r w:rsidR="002974AB" w:rsidRPr="007A4CCE">
        <w:t xml:space="preserve"> </w:t>
      </w:r>
      <w:r w:rsidRPr="007A4CCE">
        <w:t>број</w:t>
      </w:r>
      <w:r w:rsidR="002974AB" w:rsidRPr="007A4CCE">
        <w:t xml:space="preserve"> 143/23 </w:t>
      </w:r>
      <w:r w:rsidRPr="007A4CCE">
        <w:t>од</w:t>
      </w:r>
      <w:r w:rsidR="002974AB" w:rsidRPr="007A4CCE">
        <w:t xml:space="preserve"> 07.</w:t>
      </w:r>
      <w:r w:rsidR="00EB16FB" w:rsidRPr="007A4CCE">
        <w:t xml:space="preserve"> </w:t>
      </w:r>
      <w:r w:rsidR="002974AB" w:rsidRPr="007A4CCE">
        <w:t>06.</w:t>
      </w:r>
      <w:r w:rsidR="00EB16FB" w:rsidRPr="007A4CCE">
        <w:t xml:space="preserve"> </w:t>
      </w:r>
      <w:r w:rsidR="002974AB" w:rsidRPr="007A4CCE">
        <w:t xml:space="preserve">2023. </w:t>
      </w:r>
      <w:r w:rsidRPr="007A4CCE">
        <w:t>године</w:t>
      </w:r>
      <w:r w:rsidR="00BB5859" w:rsidRPr="007A4CCE">
        <w:t>;</w:t>
      </w:r>
      <w:r w:rsidR="009B79DB" w:rsidRPr="007A4CCE">
        <w:t xml:space="preserve"> </w:t>
      </w:r>
    </w:p>
    <w:p w:rsidR="009B79DB" w:rsidRPr="007A4CCE" w:rsidRDefault="004A524D" w:rsidP="00884D14">
      <w:pPr>
        <w:pStyle w:val="ListParagraph"/>
        <w:numPr>
          <w:ilvl w:val="0"/>
          <w:numId w:val="10"/>
        </w:numPr>
        <w:jc w:val="both"/>
      </w:pPr>
      <w:r w:rsidRPr="007A4CCE">
        <w:t>гаранција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озбиљност</w:t>
      </w:r>
      <w:r w:rsidR="009F27C6" w:rsidRPr="007A4CCE">
        <w:t xml:space="preserve"> </w:t>
      </w:r>
      <w:r w:rsidRPr="007A4CCE">
        <w:t>понуде</w:t>
      </w:r>
      <w:r w:rsidR="009F27C6" w:rsidRPr="007A4CCE">
        <w:t xml:space="preserve"> </w:t>
      </w:r>
      <w:r w:rsidRPr="007A4CCE">
        <w:t>у</w:t>
      </w:r>
      <w:r w:rsidR="009F27C6" w:rsidRPr="007A4CCE">
        <w:t xml:space="preserve"> </w:t>
      </w:r>
      <w:r w:rsidRPr="007A4CCE">
        <w:t>износу</w:t>
      </w:r>
      <w:r w:rsidR="009F27C6" w:rsidRPr="007A4CCE">
        <w:t xml:space="preserve"> </w:t>
      </w:r>
      <w:r w:rsidRPr="007A4CCE">
        <w:t>од</w:t>
      </w:r>
      <w:r w:rsidR="009F27C6" w:rsidRPr="007A4CCE">
        <w:t xml:space="preserve"> 2% </w:t>
      </w:r>
      <w:r w:rsidRPr="007A4CCE">
        <w:t>од</w:t>
      </w:r>
      <w:r w:rsidR="009F27C6" w:rsidRPr="007A4CCE">
        <w:t xml:space="preserve"> </w:t>
      </w:r>
      <w:r w:rsidRPr="007A4CCE">
        <w:t>понуђене</w:t>
      </w:r>
      <w:r w:rsidR="009F27C6" w:rsidRPr="007A4CCE">
        <w:t xml:space="preserve"> </w:t>
      </w:r>
      <w:r w:rsidRPr="007A4CCE">
        <w:t>цијене</w:t>
      </w:r>
      <w:r w:rsidR="009F27C6" w:rsidRPr="007A4CCE">
        <w:t xml:space="preserve"> </w:t>
      </w:r>
      <w:r w:rsidRPr="007A4CCE">
        <w:t>са</w:t>
      </w:r>
      <w:r w:rsidR="009F27C6" w:rsidRPr="007A4CCE">
        <w:t xml:space="preserve"> </w:t>
      </w:r>
      <w:r w:rsidRPr="007A4CCE">
        <w:t>ПДВ</w:t>
      </w:r>
      <w:r w:rsidR="009F27C6" w:rsidRPr="007A4CCE">
        <w:t>-</w:t>
      </w:r>
      <w:r w:rsidRPr="007A4CCE">
        <w:t>ом</w:t>
      </w:r>
      <w:r w:rsidR="009F27C6" w:rsidRPr="007A4CCE">
        <w:t xml:space="preserve"> </w:t>
      </w:r>
      <w:r w:rsidRPr="007A4CCE">
        <w:t>с</w:t>
      </w:r>
      <w:r w:rsidR="009F27C6" w:rsidRPr="007A4CCE">
        <w:t xml:space="preserve"> </w:t>
      </w:r>
      <w:r w:rsidRPr="007A4CCE">
        <w:t>роком</w:t>
      </w:r>
      <w:r w:rsidR="009F27C6" w:rsidRPr="007A4CCE">
        <w:t xml:space="preserve"> </w:t>
      </w:r>
      <w:r w:rsidRPr="007A4CCE">
        <w:t>трајања</w:t>
      </w:r>
      <w:r w:rsidR="009B79DB" w:rsidRPr="007A4CCE">
        <w:t xml:space="preserve"> </w:t>
      </w:r>
      <w:r w:rsidRPr="007A4CCE">
        <w:t>минимално</w:t>
      </w:r>
      <w:r w:rsidR="009B79DB" w:rsidRPr="007A4CCE">
        <w:t xml:space="preserve"> 120 </w:t>
      </w:r>
      <w:r w:rsidRPr="007A4CCE">
        <w:t>дана</w:t>
      </w:r>
      <w:r w:rsidR="009B79DB" w:rsidRPr="007A4CCE">
        <w:t xml:space="preserve">. </w:t>
      </w:r>
      <w:r w:rsidRPr="007A4CCE">
        <w:t>Гаранција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понуду</w:t>
      </w:r>
      <w:r w:rsidR="009B79DB" w:rsidRPr="007A4CCE">
        <w:t xml:space="preserve"> </w:t>
      </w:r>
      <w:r w:rsidRPr="007A4CCE">
        <w:t>мора</w:t>
      </w:r>
      <w:r w:rsidR="009B79DB" w:rsidRPr="007A4CCE">
        <w:t xml:space="preserve"> </w:t>
      </w:r>
      <w:r w:rsidRPr="007A4CCE">
        <w:t>бити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облику</w:t>
      </w:r>
      <w:r w:rsidR="009B79DB" w:rsidRPr="007A4CCE">
        <w:t xml:space="preserve"> </w:t>
      </w:r>
      <w:r w:rsidRPr="007A4CCE">
        <w:t>безу</w:t>
      </w:r>
      <w:r w:rsidR="0010560A" w:rsidRPr="007A4CCE">
        <w:t>словне</w:t>
      </w:r>
      <w:r w:rsidR="009B79DB" w:rsidRPr="007A4CCE">
        <w:t xml:space="preserve"> </w:t>
      </w:r>
      <w:r w:rsidRPr="007A4CCE">
        <w:t>банкарске</w:t>
      </w:r>
      <w:r w:rsidR="009B79DB" w:rsidRPr="007A4CCE">
        <w:t xml:space="preserve"> </w:t>
      </w:r>
      <w:r w:rsidRPr="007A4CCE">
        <w:t>гаранције</w:t>
      </w:r>
      <w:r w:rsidR="009B79DB" w:rsidRPr="007A4CCE">
        <w:t xml:space="preserve">, </w:t>
      </w:r>
      <w:r w:rsidRPr="007A4CCE">
        <w:t>наплативе</w:t>
      </w:r>
      <w:r w:rsidR="009B79DB" w:rsidRPr="007A4CCE">
        <w:t xml:space="preserve"> </w:t>
      </w:r>
      <w:r w:rsidRPr="007A4CCE">
        <w:t>на</w:t>
      </w:r>
      <w:r w:rsidR="009B79DB" w:rsidRPr="007A4CCE">
        <w:t xml:space="preserve"> </w:t>
      </w:r>
      <w:r w:rsidRPr="007A4CCE">
        <w:t>први</w:t>
      </w:r>
      <w:r w:rsidR="009B79DB" w:rsidRPr="007A4CCE">
        <w:t xml:space="preserve"> </w:t>
      </w:r>
      <w:r w:rsidRPr="007A4CCE">
        <w:t>позив</w:t>
      </w:r>
      <w:r w:rsidR="009B79DB" w:rsidRPr="007A4CCE">
        <w:t xml:space="preserve">. </w:t>
      </w:r>
      <w:r w:rsidRPr="007A4CCE">
        <w:t>Безу</w:t>
      </w:r>
      <w:r w:rsidR="0010560A" w:rsidRPr="007A4CCE">
        <w:t>словна</w:t>
      </w:r>
      <w:r w:rsidR="009B79DB" w:rsidRPr="007A4CCE">
        <w:t xml:space="preserve"> </w:t>
      </w:r>
      <w:r w:rsidRPr="007A4CCE">
        <w:t>банкарска</w:t>
      </w:r>
      <w:r w:rsidR="009B79DB" w:rsidRPr="007A4CCE">
        <w:t xml:space="preserve"> </w:t>
      </w:r>
      <w:r w:rsidRPr="007A4CCE">
        <w:t>гаранција</w:t>
      </w:r>
      <w:r w:rsidR="009B79DB" w:rsidRPr="007A4CCE">
        <w:t xml:space="preserve"> </w:t>
      </w:r>
      <w:r w:rsidRPr="007A4CCE">
        <w:t>треба</w:t>
      </w:r>
      <w:r w:rsidR="009B79DB" w:rsidRPr="007A4CCE">
        <w:t xml:space="preserve"> </w:t>
      </w:r>
      <w:r w:rsidRPr="007A4CCE">
        <w:t>бити</w:t>
      </w:r>
      <w:r w:rsidR="009B79DB" w:rsidRPr="007A4CCE">
        <w:t xml:space="preserve"> </w:t>
      </w:r>
      <w:r w:rsidRPr="007A4CCE">
        <w:t>валидна</w:t>
      </w:r>
      <w:r w:rsidR="009F27C6" w:rsidRPr="007A4CCE">
        <w:t xml:space="preserve"> </w:t>
      </w:r>
      <w:r w:rsidRPr="007A4CCE">
        <w:t>током</w:t>
      </w:r>
      <w:r w:rsidR="009F27C6" w:rsidRPr="007A4CCE">
        <w:t xml:space="preserve"> </w:t>
      </w:r>
      <w:r w:rsidRPr="007A4CCE">
        <w:t>цијелог</w:t>
      </w:r>
      <w:r w:rsidR="009F27C6" w:rsidRPr="007A4CCE">
        <w:t xml:space="preserve"> </w:t>
      </w:r>
      <w:r w:rsidRPr="007A4CCE">
        <w:t>периода</w:t>
      </w:r>
      <w:r w:rsidR="009F27C6" w:rsidRPr="007A4CCE">
        <w:t xml:space="preserve"> </w:t>
      </w:r>
      <w:r w:rsidRPr="007A4CCE">
        <w:t>важења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. </w:t>
      </w:r>
      <w:r w:rsidRPr="007A4CCE">
        <w:t>Гаранција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понуду</w:t>
      </w:r>
      <w:r w:rsidR="009B79DB" w:rsidRPr="007A4CCE">
        <w:t xml:space="preserve"> </w:t>
      </w:r>
      <w:r w:rsidRPr="007A4CCE">
        <w:t>се</w:t>
      </w:r>
      <w:r w:rsidR="009B79DB" w:rsidRPr="007A4CCE">
        <w:t xml:space="preserve"> </w:t>
      </w:r>
      <w:r w:rsidRPr="007A4CCE">
        <w:t>мора</w:t>
      </w:r>
      <w:r w:rsidR="009B79DB" w:rsidRPr="007A4CCE">
        <w:t xml:space="preserve"> </w:t>
      </w:r>
      <w:r w:rsidRPr="007A4CCE">
        <w:t>доставити</w:t>
      </w:r>
      <w:r w:rsidR="009B79DB" w:rsidRPr="007A4CCE">
        <w:t xml:space="preserve">, </w:t>
      </w:r>
      <w:r w:rsidRPr="007A4CCE">
        <w:t>посебно</w:t>
      </w:r>
      <w:r w:rsidR="009B79DB" w:rsidRPr="007A4CCE">
        <w:t xml:space="preserve"> </w:t>
      </w:r>
      <w:r w:rsidRPr="007A4CCE">
        <w:t>ковертирана</w:t>
      </w:r>
      <w:r w:rsidR="00DB2CD1" w:rsidRPr="007A4CCE">
        <w:t xml:space="preserve"> </w:t>
      </w:r>
      <w:r w:rsidRPr="007A4CCE">
        <w:t>уз</w:t>
      </w:r>
      <w:r w:rsidR="00DB2CD1" w:rsidRPr="007A4CCE">
        <w:t xml:space="preserve"> </w:t>
      </w:r>
      <w:r w:rsidRPr="007A4CCE">
        <w:t>понуду</w:t>
      </w:r>
      <w:r w:rsidR="00DB2CD1" w:rsidRPr="007A4CCE">
        <w:t xml:space="preserve"> </w:t>
      </w:r>
      <w:r w:rsidRPr="007A4CCE">
        <w:t>са</w:t>
      </w:r>
      <w:r w:rsidR="00DB2CD1" w:rsidRPr="007A4CCE">
        <w:t xml:space="preserve"> </w:t>
      </w:r>
      <w:r w:rsidRPr="007A4CCE">
        <w:t>назнаком</w:t>
      </w:r>
      <w:r w:rsidR="00DB2CD1" w:rsidRPr="007A4CCE">
        <w:t>: „</w:t>
      </w:r>
      <w:r w:rsidRPr="007A4CCE">
        <w:t>Оригинална</w:t>
      </w:r>
      <w:r w:rsidR="00DB2CD1" w:rsidRPr="007A4CCE">
        <w:t xml:space="preserve"> </w:t>
      </w:r>
      <w:r w:rsidRPr="007A4CCE">
        <w:t>гаранција</w:t>
      </w:r>
      <w:r w:rsidR="00DB2CD1" w:rsidRPr="007A4CCE">
        <w:t xml:space="preserve"> </w:t>
      </w:r>
      <w:r w:rsidRPr="007A4CCE">
        <w:t>за</w:t>
      </w:r>
      <w:r w:rsidR="00DB2CD1" w:rsidRPr="007A4CCE">
        <w:t xml:space="preserve"> </w:t>
      </w:r>
      <w:r w:rsidRPr="007A4CCE">
        <w:t>озбиљност</w:t>
      </w:r>
      <w:r w:rsidR="00DB2CD1" w:rsidRPr="007A4CCE">
        <w:t xml:space="preserve"> </w:t>
      </w:r>
      <w:r w:rsidRPr="007A4CCE">
        <w:t>понуде</w:t>
      </w:r>
      <w:r w:rsidR="00DB2CD1" w:rsidRPr="007A4CCE">
        <w:t>“</w:t>
      </w:r>
      <w:r w:rsidR="009F27C6" w:rsidRPr="007A4CCE">
        <w:t>.</w:t>
      </w:r>
      <w:r w:rsidR="009B79DB" w:rsidRPr="007A4CCE">
        <w:t xml:space="preserve"> </w:t>
      </w:r>
      <w:r w:rsidRPr="007A4CCE">
        <w:t>Гаранција</w:t>
      </w:r>
      <w:r w:rsidR="009F27C6" w:rsidRPr="007A4CCE">
        <w:t xml:space="preserve"> </w:t>
      </w:r>
      <w:r w:rsidRPr="007A4CCE">
        <w:t>за</w:t>
      </w:r>
      <w:r w:rsidR="009F27C6" w:rsidRPr="007A4CCE">
        <w:t xml:space="preserve"> </w:t>
      </w:r>
      <w:r w:rsidRPr="007A4CCE">
        <w:t>озбиљност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 </w:t>
      </w:r>
      <w:r w:rsidRPr="007A4CCE">
        <w:t>доставља</w:t>
      </w:r>
      <w:r w:rsidR="009B79DB" w:rsidRPr="007A4CCE">
        <w:t xml:space="preserve"> </w:t>
      </w:r>
      <w:r w:rsidRPr="007A4CCE">
        <w:t>се</w:t>
      </w:r>
      <w:r w:rsidR="009B79DB" w:rsidRPr="007A4CCE">
        <w:t xml:space="preserve"> </w:t>
      </w:r>
      <w:r w:rsidRPr="007A4CCE">
        <w:t>у</w:t>
      </w:r>
      <w:r w:rsidR="009F27C6" w:rsidRPr="007A4CCE">
        <w:t xml:space="preserve"> </w:t>
      </w:r>
      <w:r w:rsidRPr="007A4CCE">
        <w:t>оригиналу</w:t>
      </w:r>
      <w:r w:rsidR="009F27C6" w:rsidRPr="007A4CCE">
        <w:t xml:space="preserve">, </w:t>
      </w:r>
      <w:r w:rsidRPr="007A4CCE">
        <w:t>у</w:t>
      </w:r>
      <w:r w:rsidR="009F27C6" w:rsidRPr="007A4CCE">
        <w:t xml:space="preserve"> </w:t>
      </w:r>
      <w:r w:rsidRPr="007A4CCE">
        <w:t>затвореној</w:t>
      </w:r>
      <w:r w:rsidR="009F27C6" w:rsidRPr="007A4CCE">
        <w:t xml:space="preserve"> </w:t>
      </w:r>
      <w:r w:rsidRPr="007A4CCE">
        <w:t>пластичној</w:t>
      </w:r>
      <w:r w:rsidR="009B79DB" w:rsidRPr="007A4CCE">
        <w:t xml:space="preserve"> </w:t>
      </w:r>
      <w:r w:rsidRPr="007A4CCE">
        <w:t>фолији</w:t>
      </w:r>
      <w:r w:rsidR="009F27C6" w:rsidRPr="007A4CCE">
        <w:t xml:space="preserve"> (</w:t>
      </w:r>
      <w:r w:rsidRPr="007A4CCE">
        <w:t>која</w:t>
      </w:r>
      <w:r w:rsidR="009F27C6" w:rsidRPr="007A4CCE">
        <w:t xml:space="preserve"> </w:t>
      </w:r>
      <w:r w:rsidRPr="007A4CCE">
        <w:t>се</w:t>
      </w:r>
      <w:r w:rsidR="009F27C6" w:rsidRPr="007A4CCE">
        <w:t xml:space="preserve"> </w:t>
      </w:r>
      <w:r w:rsidRPr="007A4CCE">
        <w:t>нпр</w:t>
      </w:r>
      <w:r w:rsidR="009F27C6" w:rsidRPr="007A4CCE">
        <w:t xml:space="preserve">. </w:t>
      </w:r>
      <w:r w:rsidRPr="007A4CCE">
        <w:t>на</w:t>
      </w:r>
      <w:r w:rsidR="009F27C6" w:rsidRPr="007A4CCE">
        <w:t xml:space="preserve"> </w:t>
      </w:r>
      <w:r w:rsidRPr="007A4CCE">
        <w:t>врху</w:t>
      </w:r>
      <w:r w:rsidR="009F27C6" w:rsidRPr="007A4CCE">
        <w:t xml:space="preserve"> </w:t>
      </w:r>
      <w:r w:rsidRPr="007A4CCE">
        <w:t>затвори</w:t>
      </w:r>
      <w:r w:rsidR="009F27C6" w:rsidRPr="007A4CCE">
        <w:t xml:space="preserve"> </w:t>
      </w:r>
      <w:r w:rsidRPr="007A4CCE">
        <w:t>наљепницом</w:t>
      </w:r>
      <w:r w:rsidR="009F27C6" w:rsidRPr="007A4CCE">
        <w:t xml:space="preserve"> </w:t>
      </w:r>
      <w:r w:rsidRPr="007A4CCE">
        <w:t>на</w:t>
      </w:r>
      <w:r w:rsidR="009F27C6" w:rsidRPr="007A4CCE">
        <w:t xml:space="preserve"> </w:t>
      </w:r>
      <w:r w:rsidRPr="007A4CCE">
        <w:t>којој</w:t>
      </w:r>
      <w:r w:rsidR="009F27C6" w:rsidRPr="007A4CCE">
        <w:t xml:space="preserve"> </w:t>
      </w:r>
      <w:r w:rsidRPr="007A4CCE">
        <w:t>је</w:t>
      </w:r>
      <w:r w:rsidR="009F27C6" w:rsidRPr="007A4CCE">
        <w:t xml:space="preserve"> </w:t>
      </w:r>
      <w:r w:rsidRPr="007A4CCE">
        <w:t>стављен</w:t>
      </w:r>
      <w:r w:rsidR="009F27C6" w:rsidRPr="007A4CCE">
        <w:t xml:space="preserve"> </w:t>
      </w:r>
      <w:r w:rsidRPr="007A4CCE">
        <w:t>печат</w:t>
      </w:r>
      <w:r w:rsidR="009F27C6" w:rsidRPr="007A4CCE">
        <w:t xml:space="preserve"> </w:t>
      </w:r>
      <w:r w:rsidRPr="007A4CCE">
        <w:t>понуђача</w:t>
      </w:r>
      <w:r w:rsidR="009B79DB" w:rsidRPr="007A4CCE">
        <w:t xml:space="preserve"> </w:t>
      </w:r>
      <w:r w:rsidRPr="007A4CCE">
        <w:t>или</w:t>
      </w:r>
      <w:r w:rsidR="009B79DB" w:rsidRPr="007A4CCE">
        <w:t xml:space="preserve"> </w:t>
      </w:r>
      <w:r w:rsidRPr="007A4CCE">
        <w:t>се</w:t>
      </w:r>
      <w:r w:rsidR="009B79DB" w:rsidRPr="007A4CCE">
        <w:t xml:space="preserve"> </w:t>
      </w:r>
      <w:r w:rsidRPr="007A4CCE">
        <w:t>отвор</w:t>
      </w:r>
      <w:r w:rsidR="009B79DB" w:rsidRPr="007A4CCE">
        <w:t xml:space="preserve"> </w:t>
      </w:r>
      <w:r w:rsidRPr="007A4CCE">
        <w:t>на</w:t>
      </w:r>
      <w:r w:rsidR="009B79DB" w:rsidRPr="007A4CCE">
        <w:t xml:space="preserve"> </w:t>
      </w:r>
      <w:r w:rsidRPr="007A4CCE">
        <w:t>фолији</w:t>
      </w:r>
      <w:r w:rsidR="009B79DB" w:rsidRPr="007A4CCE">
        <w:t xml:space="preserve"> </w:t>
      </w:r>
      <w:r w:rsidRPr="007A4CCE">
        <w:t>затвори</w:t>
      </w:r>
      <w:r w:rsidR="009B79DB" w:rsidRPr="007A4CCE">
        <w:t xml:space="preserve"> </w:t>
      </w:r>
      <w:r w:rsidRPr="007A4CCE">
        <w:t>јамствеником</w:t>
      </w:r>
      <w:r w:rsidR="009F27C6" w:rsidRPr="007A4CCE">
        <w:t xml:space="preserve">, </w:t>
      </w:r>
      <w:r w:rsidRPr="007A4CCE">
        <w:t>а</w:t>
      </w:r>
      <w:r w:rsidR="009F27C6" w:rsidRPr="007A4CCE">
        <w:t xml:space="preserve"> </w:t>
      </w:r>
      <w:r w:rsidRPr="007A4CCE">
        <w:t>на</w:t>
      </w:r>
      <w:r w:rsidR="009F27C6" w:rsidRPr="007A4CCE">
        <w:t xml:space="preserve"> </w:t>
      </w:r>
      <w:r w:rsidRPr="007A4CCE">
        <w:t>мјесто</w:t>
      </w:r>
      <w:r w:rsidR="009F27C6" w:rsidRPr="007A4CCE">
        <w:t xml:space="preserve"> </w:t>
      </w:r>
      <w:r w:rsidRPr="007A4CCE">
        <w:t>везивања</w:t>
      </w:r>
      <w:r w:rsidR="009F27C6" w:rsidRPr="007A4CCE">
        <w:t xml:space="preserve"> </w:t>
      </w:r>
      <w:r w:rsidRPr="007A4CCE">
        <w:t>залијепи</w:t>
      </w:r>
      <w:r w:rsidR="009F27C6" w:rsidRPr="007A4CCE">
        <w:t xml:space="preserve"> </w:t>
      </w:r>
      <w:r w:rsidRPr="007A4CCE">
        <w:t>наљепница</w:t>
      </w:r>
      <w:r w:rsidR="009F27C6" w:rsidRPr="007A4CCE">
        <w:t xml:space="preserve"> </w:t>
      </w:r>
      <w:r w:rsidRPr="007A4CCE">
        <w:t>и</w:t>
      </w:r>
      <w:r w:rsidR="009F27C6" w:rsidRPr="007A4CCE">
        <w:t xml:space="preserve"> </w:t>
      </w:r>
      <w:r w:rsidRPr="007A4CCE">
        <w:t>отисне</w:t>
      </w:r>
      <w:r w:rsidR="009F27C6" w:rsidRPr="007A4CCE">
        <w:t xml:space="preserve"> </w:t>
      </w:r>
      <w:r w:rsidRPr="007A4CCE">
        <w:t>печат</w:t>
      </w:r>
      <w:r w:rsidR="009F27C6" w:rsidRPr="007A4CCE">
        <w:t xml:space="preserve"> </w:t>
      </w:r>
      <w:r w:rsidRPr="007A4CCE">
        <w:t>понуђача</w:t>
      </w:r>
      <w:r w:rsidR="009F27C6" w:rsidRPr="007A4CCE">
        <w:t xml:space="preserve">). </w:t>
      </w:r>
      <w:r w:rsidRPr="007A4CCE">
        <w:t>Гаранција</w:t>
      </w:r>
      <w:r w:rsidR="009F27C6" w:rsidRPr="007A4CCE">
        <w:t xml:space="preserve"> </w:t>
      </w:r>
      <w:r w:rsidRPr="007A4CCE">
        <w:t>не</w:t>
      </w:r>
      <w:r w:rsidR="009F27C6" w:rsidRPr="007A4CCE">
        <w:t xml:space="preserve"> </w:t>
      </w:r>
      <w:r w:rsidRPr="007A4CCE">
        <w:t>смије</w:t>
      </w:r>
      <w:r w:rsidR="009F27C6" w:rsidRPr="007A4CCE">
        <w:t xml:space="preserve"> </w:t>
      </w:r>
      <w:r w:rsidRPr="007A4CCE">
        <w:t>бити</w:t>
      </w:r>
      <w:r w:rsidR="00884D14" w:rsidRPr="007A4CCE">
        <w:t xml:space="preserve"> </w:t>
      </w:r>
      <w:r w:rsidRPr="007A4CCE">
        <w:t>ни</w:t>
      </w:r>
      <w:r w:rsidR="00884D14" w:rsidRPr="007A4CCE">
        <w:t xml:space="preserve"> </w:t>
      </w:r>
      <w:r w:rsidRPr="007A4CCE">
        <w:t>на</w:t>
      </w:r>
      <w:r w:rsidR="00884D14" w:rsidRPr="007A4CCE">
        <w:t xml:space="preserve"> </w:t>
      </w:r>
      <w:r w:rsidRPr="007A4CCE">
        <w:t>који</w:t>
      </w:r>
      <w:r w:rsidR="00884D14" w:rsidRPr="007A4CCE">
        <w:t xml:space="preserve"> </w:t>
      </w:r>
      <w:r w:rsidRPr="007A4CCE">
        <w:t>начин</w:t>
      </w:r>
      <w:r w:rsidR="00884D14" w:rsidRPr="007A4CCE">
        <w:t xml:space="preserve"> </w:t>
      </w:r>
      <w:r w:rsidRPr="007A4CCE">
        <w:t>оштећена</w:t>
      </w:r>
      <w:r w:rsidR="00884D14" w:rsidRPr="007A4CCE">
        <w:t xml:space="preserve"> (</w:t>
      </w:r>
      <w:r w:rsidRPr="007A4CCE">
        <w:t>бушењем</w:t>
      </w:r>
      <w:r w:rsidR="009F27C6" w:rsidRPr="007A4CCE">
        <w:t xml:space="preserve"> </w:t>
      </w:r>
      <w:r w:rsidRPr="007A4CCE">
        <w:t>и</w:t>
      </w:r>
      <w:r w:rsidR="009F27C6" w:rsidRPr="007A4CCE">
        <w:t xml:space="preserve"> </w:t>
      </w:r>
      <w:r w:rsidRPr="007A4CCE">
        <w:t>сл</w:t>
      </w:r>
      <w:r w:rsidR="009F27C6" w:rsidRPr="007A4CCE">
        <w:t>.)</w:t>
      </w:r>
      <w:r w:rsidR="009B79DB" w:rsidRPr="007A4CCE">
        <w:t xml:space="preserve"> </w:t>
      </w:r>
      <w:r w:rsidRPr="007A4CCE">
        <w:t>јер</w:t>
      </w:r>
      <w:r w:rsidR="009F27C6" w:rsidRPr="007A4CCE">
        <w:t xml:space="preserve"> </w:t>
      </w:r>
      <w:r w:rsidRPr="007A4CCE">
        <w:t>пробушена</w:t>
      </w:r>
      <w:r w:rsidR="009B79DB" w:rsidRPr="007A4CCE">
        <w:t xml:space="preserve"> </w:t>
      </w:r>
      <w:r w:rsidRPr="007A4CCE">
        <w:t>или</w:t>
      </w:r>
      <w:r w:rsidR="009F27C6" w:rsidRPr="007A4CCE">
        <w:t xml:space="preserve"> </w:t>
      </w:r>
      <w:r w:rsidRPr="007A4CCE">
        <w:t>оштећена</w:t>
      </w:r>
      <w:r w:rsidR="009F27C6" w:rsidRPr="007A4CCE">
        <w:t xml:space="preserve"> </w:t>
      </w:r>
      <w:r w:rsidRPr="007A4CCE">
        <w:t>гаранција</w:t>
      </w:r>
      <w:r w:rsidR="009F27C6" w:rsidRPr="007A4CCE">
        <w:t xml:space="preserve"> </w:t>
      </w:r>
      <w:r w:rsidRPr="007A4CCE">
        <w:t>се</w:t>
      </w:r>
      <w:r w:rsidR="009F27C6" w:rsidRPr="007A4CCE">
        <w:t xml:space="preserve"> </w:t>
      </w:r>
      <w:r w:rsidRPr="007A4CCE">
        <w:t>не</w:t>
      </w:r>
      <w:r w:rsidR="009F27C6" w:rsidRPr="007A4CCE">
        <w:t xml:space="preserve"> </w:t>
      </w:r>
      <w:r w:rsidRPr="007A4CCE">
        <w:t>може</w:t>
      </w:r>
      <w:r w:rsidR="009F27C6" w:rsidRPr="007A4CCE">
        <w:t xml:space="preserve"> </w:t>
      </w:r>
      <w:r w:rsidRPr="007A4CCE">
        <w:t>наплатити</w:t>
      </w:r>
      <w:r w:rsidR="009B79DB" w:rsidRPr="007A4CCE">
        <w:t>.</w:t>
      </w:r>
      <w:r w:rsidR="00100AD1" w:rsidRPr="007A4CCE">
        <w:t xml:space="preserve"> </w:t>
      </w:r>
      <w:r w:rsidRPr="007A4CCE">
        <w:t>Уговорни</w:t>
      </w:r>
      <w:r w:rsidR="00100AD1" w:rsidRPr="007A4CCE">
        <w:t xml:space="preserve"> </w:t>
      </w:r>
      <w:r w:rsidRPr="007A4CCE">
        <w:t>орган</w:t>
      </w:r>
      <w:r w:rsidR="00100AD1" w:rsidRPr="007A4CCE">
        <w:t xml:space="preserve"> </w:t>
      </w:r>
      <w:r w:rsidRPr="007A4CCE">
        <w:t>може</w:t>
      </w:r>
      <w:r w:rsidR="00100AD1" w:rsidRPr="007A4CCE">
        <w:t xml:space="preserve"> </w:t>
      </w:r>
      <w:r w:rsidRPr="007A4CCE">
        <w:t>захтијевати</w:t>
      </w:r>
      <w:r w:rsidR="00100AD1" w:rsidRPr="007A4CCE">
        <w:t xml:space="preserve"> </w:t>
      </w:r>
      <w:r w:rsidRPr="007A4CCE">
        <w:t>продужење</w:t>
      </w:r>
      <w:r w:rsidR="009B79DB" w:rsidRPr="007A4CCE">
        <w:t xml:space="preserve"> </w:t>
      </w:r>
      <w:r w:rsidRPr="007A4CCE">
        <w:t>гаранције</w:t>
      </w:r>
      <w:r w:rsidR="00100AD1" w:rsidRPr="007A4CCE">
        <w:t xml:space="preserve"> </w:t>
      </w:r>
      <w:r w:rsidRPr="007A4CCE">
        <w:t>за</w:t>
      </w:r>
      <w:r w:rsidR="00100AD1" w:rsidRPr="007A4CCE">
        <w:t xml:space="preserve"> </w:t>
      </w:r>
      <w:r w:rsidRPr="007A4CCE">
        <w:t>озбиљност</w:t>
      </w:r>
      <w:r w:rsidR="00100AD1" w:rsidRPr="007A4CCE">
        <w:t xml:space="preserve"> </w:t>
      </w:r>
      <w:r w:rsidRPr="007A4CCE">
        <w:t>понуде</w:t>
      </w:r>
      <w:r w:rsidR="00100AD1" w:rsidRPr="007A4CCE">
        <w:t xml:space="preserve">, </w:t>
      </w:r>
      <w:r w:rsidRPr="007A4CCE">
        <w:t>те</w:t>
      </w:r>
      <w:r w:rsidR="00100AD1" w:rsidRPr="007A4CCE">
        <w:t xml:space="preserve"> </w:t>
      </w:r>
      <w:r w:rsidRPr="007A4CCE">
        <w:t>ће</w:t>
      </w:r>
      <w:r w:rsidR="009B79DB" w:rsidRPr="007A4CCE">
        <w:t xml:space="preserve"> </w:t>
      </w:r>
      <w:r w:rsidRPr="007A4CCE">
        <w:t>се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том</w:t>
      </w:r>
      <w:r w:rsidR="009B79DB" w:rsidRPr="007A4CCE">
        <w:t xml:space="preserve"> </w:t>
      </w:r>
      <w:r w:rsidRPr="007A4CCE">
        <w:t>случају</w:t>
      </w:r>
      <w:r w:rsidR="009B79DB" w:rsidRPr="007A4CCE">
        <w:t xml:space="preserve"> </w:t>
      </w:r>
      <w:r w:rsidRPr="007A4CCE">
        <w:t>писмено</w:t>
      </w:r>
      <w:r w:rsidR="009D0DE6" w:rsidRPr="007A4CCE">
        <w:t xml:space="preserve"> </w:t>
      </w:r>
      <w:r w:rsidRPr="007A4CCE">
        <w:t>обратити</w:t>
      </w:r>
      <w:r w:rsidR="009D0DE6" w:rsidRPr="007A4CCE">
        <w:t xml:space="preserve"> </w:t>
      </w:r>
      <w:r w:rsidRPr="007A4CCE">
        <w:t>понуђачима</w:t>
      </w:r>
      <w:r w:rsidR="00100AD1" w:rsidRPr="007A4CCE">
        <w:t xml:space="preserve"> </w:t>
      </w:r>
      <w:r w:rsidRPr="007A4CCE">
        <w:t>за</w:t>
      </w:r>
      <w:r w:rsidR="00100AD1" w:rsidRPr="007A4CCE">
        <w:t xml:space="preserve"> </w:t>
      </w:r>
      <w:r w:rsidRPr="007A4CCE">
        <w:t>продужење</w:t>
      </w:r>
      <w:r w:rsidR="00100AD1" w:rsidRPr="007A4CCE">
        <w:t xml:space="preserve">. </w:t>
      </w:r>
      <w:r w:rsidRPr="007A4CCE">
        <w:t>Гаранција</w:t>
      </w:r>
      <w:r w:rsidR="00100AD1" w:rsidRPr="007A4CCE">
        <w:t xml:space="preserve"> </w:t>
      </w:r>
      <w:r w:rsidRPr="007A4CCE">
        <w:t>мора</w:t>
      </w:r>
      <w:r w:rsidR="00100AD1" w:rsidRPr="007A4CCE">
        <w:t xml:space="preserve"> </w:t>
      </w:r>
      <w:r w:rsidRPr="007A4CCE">
        <w:t>бити</w:t>
      </w:r>
      <w:r w:rsidR="00100AD1" w:rsidRPr="007A4CCE">
        <w:t xml:space="preserve"> </w:t>
      </w:r>
      <w:r w:rsidRPr="007A4CCE">
        <w:t>важећа</w:t>
      </w:r>
      <w:r w:rsidR="009B79DB" w:rsidRPr="007A4CCE">
        <w:t xml:space="preserve"> </w:t>
      </w:r>
      <w:r w:rsidRPr="007A4CCE">
        <w:t>цијело</w:t>
      </w:r>
      <w:r w:rsidR="009B79DB" w:rsidRPr="007A4CCE">
        <w:t xml:space="preserve"> </w:t>
      </w:r>
      <w:r w:rsidRPr="007A4CCE">
        <w:t>вријеме</w:t>
      </w:r>
      <w:r w:rsidR="009B79DB" w:rsidRPr="007A4CCE">
        <w:t xml:space="preserve"> </w:t>
      </w:r>
      <w:r w:rsidRPr="007A4CCE">
        <w:t>важења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. </w:t>
      </w:r>
      <w:r w:rsidRPr="007A4CCE">
        <w:t>У</w:t>
      </w:r>
      <w:r w:rsidR="009B79DB" w:rsidRPr="007A4CCE">
        <w:t xml:space="preserve"> </w:t>
      </w:r>
      <w:r w:rsidRPr="007A4CCE">
        <w:t>случају</w:t>
      </w:r>
      <w:r w:rsidR="009D0DE6" w:rsidRPr="007A4CCE">
        <w:t xml:space="preserve"> </w:t>
      </w:r>
      <w:r w:rsidRPr="007A4CCE">
        <w:t>да</w:t>
      </w:r>
      <w:r w:rsidR="009D0DE6" w:rsidRPr="007A4CCE">
        <w:t xml:space="preserve"> </w:t>
      </w:r>
      <w:r w:rsidRPr="007A4CCE">
        <w:t>понуђачи</w:t>
      </w:r>
      <w:r w:rsidR="009B79DB" w:rsidRPr="007A4CCE">
        <w:t xml:space="preserve"> </w:t>
      </w:r>
      <w:r w:rsidRPr="007A4CCE">
        <w:t>не</w:t>
      </w:r>
      <w:r w:rsidR="009B79DB" w:rsidRPr="007A4CCE">
        <w:t xml:space="preserve"> </w:t>
      </w:r>
      <w:r w:rsidRPr="007A4CCE">
        <w:t>доставе</w:t>
      </w:r>
      <w:r w:rsidR="00884D14" w:rsidRPr="007A4CCE">
        <w:t xml:space="preserve"> </w:t>
      </w:r>
      <w:r w:rsidRPr="007A4CCE">
        <w:t>писмену</w:t>
      </w:r>
      <w:r w:rsidR="00884D14" w:rsidRPr="007A4CCE">
        <w:t xml:space="preserve"> </w:t>
      </w:r>
      <w:r w:rsidRPr="007A4CCE">
        <w:t>сагласност</w:t>
      </w:r>
      <w:r w:rsidR="00100AD1" w:rsidRPr="007A4CCE">
        <w:t xml:space="preserve"> </w:t>
      </w:r>
      <w:r w:rsidRPr="007A4CCE">
        <w:t>за</w:t>
      </w:r>
      <w:r w:rsidR="00100AD1" w:rsidRPr="007A4CCE">
        <w:t xml:space="preserve"> </w:t>
      </w:r>
      <w:r w:rsidRPr="007A4CCE">
        <w:t>продужење</w:t>
      </w:r>
      <w:r w:rsidR="009B79DB" w:rsidRPr="007A4CCE">
        <w:t xml:space="preserve"> </w:t>
      </w:r>
      <w:r w:rsidRPr="007A4CCE">
        <w:t>гаранције</w:t>
      </w:r>
      <w:r w:rsidR="00100AD1" w:rsidRPr="007A4CCE">
        <w:t xml:space="preserve"> </w:t>
      </w:r>
      <w:r w:rsidRPr="007A4CCE">
        <w:t>за</w:t>
      </w:r>
      <w:r w:rsidR="00100AD1" w:rsidRPr="007A4CCE">
        <w:t xml:space="preserve"> </w:t>
      </w:r>
      <w:r w:rsidRPr="007A4CCE">
        <w:t>озбиљност</w:t>
      </w:r>
      <w:r w:rsidR="00100AD1" w:rsidRPr="007A4CCE">
        <w:t xml:space="preserve"> </w:t>
      </w:r>
      <w:r w:rsidRPr="007A4CCE">
        <w:t>понуде</w:t>
      </w:r>
      <w:r w:rsidR="00100AD1" w:rsidRPr="007A4CCE">
        <w:t xml:space="preserve">, </w:t>
      </w:r>
      <w:r w:rsidRPr="007A4CCE">
        <w:t>као</w:t>
      </w:r>
      <w:r w:rsidR="00100AD1" w:rsidRPr="007A4CCE">
        <w:t xml:space="preserve"> </w:t>
      </w:r>
      <w:r w:rsidRPr="007A4CCE">
        <w:t>и</w:t>
      </w:r>
      <w:r w:rsidR="00100AD1" w:rsidRPr="007A4CCE">
        <w:t xml:space="preserve"> </w:t>
      </w:r>
      <w:r w:rsidRPr="007A4CCE">
        <w:t>продужену</w:t>
      </w:r>
      <w:r w:rsidR="009B79DB" w:rsidRPr="007A4CCE">
        <w:t xml:space="preserve"> </w:t>
      </w:r>
      <w:r w:rsidRPr="007A4CCE">
        <w:t>гаранцију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озбиљност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 </w:t>
      </w:r>
      <w:r w:rsidRPr="007A4CCE">
        <w:t>на</w:t>
      </w:r>
      <w:r w:rsidR="009B79DB" w:rsidRPr="007A4CCE">
        <w:t xml:space="preserve"> </w:t>
      </w:r>
      <w:r w:rsidRPr="007A4CCE">
        <w:t>рок</w:t>
      </w:r>
      <w:r w:rsidR="009B79DB" w:rsidRPr="007A4CCE">
        <w:t xml:space="preserve"> </w:t>
      </w:r>
      <w:r w:rsidRPr="007A4CCE">
        <w:t>који</w:t>
      </w:r>
      <w:r w:rsidR="009D0DE6" w:rsidRPr="007A4CCE">
        <w:t xml:space="preserve"> </w:t>
      </w:r>
      <w:r w:rsidRPr="007A4CCE">
        <w:t>је</w:t>
      </w:r>
      <w:r w:rsidR="009D0DE6" w:rsidRPr="007A4CCE">
        <w:t xml:space="preserve"> </w:t>
      </w:r>
      <w:r w:rsidRPr="007A4CCE">
        <w:t>утврдио</w:t>
      </w:r>
      <w:r w:rsidR="009D0DE6" w:rsidRPr="007A4CCE">
        <w:t xml:space="preserve"> </w:t>
      </w:r>
      <w:r w:rsidRPr="007A4CCE">
        <w:t>уговорни</w:t>
      </w:r>
      <w:r w:rsidR="00100AD1" w:rsidRPr="007A4CCE">
        <w:t xml:space="preserve"> </w:t>
      </w:r>
      <w:r w:rsidRPr="007A4CCE">
        <w:t>орган</w:t>
      </w:r>
      <w:r w:rsidR="00100AD1" w:rsidRPr="007A4CCE">
        <w:t xml:space="preserve">, </w:t>
      </w:r>
      <w:r w:rsidRPr="007A4CCE">
        <w:t>сматраће</w:t>
      </w:r>
      <w:r w:rsidR="009D0DE6" w:rsidRPr="007A4CCE">
        <w:t xml:space="preserve"> </w:t>
      </w:r>
      <w:r w:rsidRPr="007A4CCE">
        <w:t>се</w:t>
      </w:r>
      <w:r w:rsidR="009D0DE6" w:rsidRPr="007A4CCE">
        <w:t xml:space="preserve"> </w:t>
      </w:r>
      <w:r w:rsidRPr="007A4CCE">
        <w:t>да</w:t>
      </w:r>
      <w:r w:rsidR="009D0DE6" w:rsidRPr="007A4CCE">
        <w:t xml:space="preserve"> </w:t>
      </w:r>
      <w:r w:rsidRPr="007A4CCE">
        <w:t>је</w:t>
      </w:r>
      <w:r w:rsidR="009D0DE6" w:rsidRPr="007A4CCE">
        <w:t xml:space="preserve"> </w:t>
      </w:r>
      <w:r w:rsidRPr="007A4CCE">
        <w:t>понуђач</w:t>
      </w:r>
      <w:r w:rsidR="009B79DB" w:rsidRPr="007A4CCE">
        <w:t xml:space="preserve"> </w:t>
      </w:r>
      <w:r w:rsidRPr="007A4CCE">
        <w:t>одустао</w:t>
      </w:r>
      <w:r w:rsidR="009B79DB" w:rsidRPr="007A4CCE">
        <w:t xml:space="preserve"> </w:t>
      </w:r>
      <w:r w:rsidRPr="007A4CCE">
        <w:t>од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Јавном</w:t>
      </w:r>
      <w:r w:rsidR="009B79DB" w:rsidRPr="007A4CCE">
        <w:t xml:space="preserve"> </w:t>
      </w:r>
      <w:r w:rsidRPr="007A4CCE">
        <w:t>позиву</w:t>
      </w:r>
      <w:r w:rsidR="009B79DB" w:rsidRPr="007A4CCE">
        <w:t>.</w:t>
      </w:r>
      <w:r w:rsidR="00100AD1" w:rsidRPr="007A4CCE">
        <w:t xml:space="preserve"> </w:t>
      </w:r>
      <w:r w:rsidRPr="007A4CCE">
        <w:t>Уколико</w:t>
      </w:r>
      <w:r w:rsidR="009B79DB" w:rsidRPr="007A4CCE">
        <w:t xml:space="preserve"> </w:t>
      </w:r>
      <w:r w:rsidRPr="007A4CCE">
        <w:t>гаранцију</w:t>
      </w:r>
      <w:r w:rsidR="00100AD1" w:rsidRPr="007A4CCE">
        <w:t xml:space="preserve"> </w:t>
      </w:r>
      <w:r w:rsidRPr="007A4CCE">
        <w:t>за</w:t>
      </w:r>
      <w:r w:rsidR="00100AD1" w:rsidRPr="007A4CCE">
        <w:t xml:space="preserve"> </w:t>
      </w:r>
      <w:r w:rsidRPr="007A4CCE">
        <w:t>озбиљност</w:t>
      </w:r>
      <w:r w:rsidR="009D0DE6" w:rsidRPr="007A4CCE">
        <w:t xml:space="preserve"> </w:t>
      </w:r>
      <w:r w:rsidRPr="007A4CCE">
        <w:t>понуде</w:t>
      </w:r>
      <w:r w:rsidR="009D0DE6" w:rsidRPr="007A4CCE">
        <w:t xml:space="preserve"> </w:t>
      </w:r>
      <w:r w:rsidRPr="007A4CCE">
        <w:t>доставља</w:t>
      </w:r>
      <w:r w:rsidR="009D0DE6" w:rsidRPr="007A4CCE">
        <w:t xml:space="preserve"> </w:t>
      </w:r>
      <w:r w:rsidRPr="007A4CCE">
        <w:t>група</w:t>
      </w:r>
      <w:r w:rsidR="009D0DE6" w:rsidRPr="007A4CCE">
        <w:t xml:space="preserve"> </w:t>
      </w:r>
      <w:r w:rsidRPr="007A4CCE">
        <w:t>понуђача</w:t>
      </w:r>
      <w:r w:rsidR="009B79DB" w:rsidRPr="007A4CCE">
        <w:t xml:space="preserve">, </w:t>
      </w:r>
      <w:r w:rsidRPr="007A4CCE">
        <w:t>гаранцију</w:t>
      </w:r>
      <w:r w:rsidR="00100AD1" w:rsidRPr="007A4CCE">
        <w:t xml:space="preserve"> </w:t>
      </w:r>
      <w:r w:rsidRPr="007A4CCE">
        <w:t>за</w:t>
      </w:r>
      <w:r w:rsidR="00100AD1" w:rsidRPr="007A4CCE">
        <w:t xml:space="preserve"> </w:t>
      </w:r>
      <w:r w:rsidRPr="007A4CCE">
        <w:t>озбиљност</w:t>
      </w:r>
      <w:r w:rsidR="00100AD1" w:rsidRPr="007A4CCE">
        <w:t xml:space="preserve"> </w:t>
      </w:r>
      <w:r w:rsidRPr="007A4CCE">
        <w:t>понуде</w:t>
      </w:r>
      <w:r w:rsidR="00100AD1" w:rsidRPr="007A4CCE">
        <w:t xml:space="preserve"> </w:t>
      </w:r>
      <w:r w:rsidRPr="007A4CCE">
        <w:t>може</w:t>
      </w:r>
      <w:r w:rsidR="00100AD1" w:rsidRPr="007A4CCE">
        <w:t xml:space="preserve"> </w:t>
      </w:r>
      <w:r w:rsidRPr="007A4CCE">
        <w:t>доставити</w:t>
      </w:r>
      <w:r w:rsidR="00100AD1" w:rsidRPr="007A4CCE">
        <w:t xml:space="preserve"> </w:t>
      </w:r>
      <w:r w:rsidRPr="007A4CCE">
        <w:t>један</w:t>
      </w:r>
      <w:r w:rsidR="00100AD1" w:rsidRPr="007A4CCE">
        <w:t xml:space="preserve"> </w:t>
      </w:r>
      <w:r w:rsidRPr="007A4CCE">
        <w:t>члан</w:t>
      </w:r>
      <w:r w:rsidR="00100AD1" w:rsidRPr="007A4CCE">
        <w:t xml:space="preserve"> </w:t>
      </w:r>
      <w:r w:rsidRPr="007A4CCE">
        <w:t>групе</w:t>
      </w:r>
      <w:r w:rsidR="00100AD1" w:rsidRPr="007A4CCE">
        <w:t xml:space="preserve">, </w:t>
      </w:r>
      <w:r w:rsidRPr="007A4CCE">
        <w:t>више</w:t>
      </w:r>
      <w:r w:rsidR="009B79DB" w:rsidRPr="007A4CCE">
        <w:t xml:space="preserve"> </w:t>
      </w:r>
      <w:r w:rsidRPr="007A4CCE">
        <w:t>чланова</w:t>
      </w:r>
      <w:r w:rsidR="009B79DB" w:rsidRPr="007A4CCE">
        <w:t xml:space="preserve"> </w:t>
      </w:r>
      <w:r w:rsidRPr="007A4CCE">
        <w:t>групе</w:t>
      </w:r>
      <w:r w:rsidR="009B79DB" w:rsidRPr="007A4CCE">
        <w:t xml:space="preserve"> </w:t>
      </w:r>
      <w:r w:rsidRPr="007A4CCE">
        <w:t>или</w:t>
      </w:r>
      <w:r w:rsidR="00100AD1" w:rsidRPr="007A4CCE">
        <w:t xml:space="preserve"> </w:t>
      </w:r>
      <w:r w:rsidRPr="007A4CCE">
        <w:t>сви</w:t>
      </w:r>
      <w:r w:rsidR="00100AD1" w:rsidRPr="007A4CCE">
        <w:t xml:space="preserve"> </w:t>
      </w:r>
      <w:r w:rsidRPr="007A4CCE">
        <w:t>чланови</w:t>
      </w:r>
      <w:r w:rsidR="009B79DB" w:rsidRPr="007A4CCE">
        <w:t xml:space="preserve"> </w:t>
      </w:r>
      <w:r w:rsidRPr="007A4CCE">
        <w:t>групе</w:t>
      </w:r>
      <w:r w:rsidR="009B79DB" w:rsidRPr="007A4CCE">
        <w:t xml:space="preserve">. </w:t>
      </w:r>
    </w:p>
    <w:p w:rsidR="009D62E8" w:rsidRPr="007A4CCE" w:rsidRDefault="009D62E8" w:rsidP="009D62E8">
      <w:pPr>
        <w:pStyle w:val="ListParagraph"/>
        <w:spacing w:after="0"/>
        <w:jc w:val="both"/>
      </w:pPr>
    </w:p>
    <w:p w:rsidR="009B79DB" w:rsidRPr="007A4CCE" w:rsidRDefault="004A524D" w:rsidP="00884D14">
      <w:pPr>
        <w:jc w:val="both"/>
        <w:rPr>
          <w:b/>
        </w:rPr>
      </w:pPr>
      <w:r w:rsidRPr="007A4CCE">
        <w:rPr>
          <w:b/>
        </w:rPr>
        <w:t>II</w:t>
      </w:r>
      <w:r w:rsidR="00EF5C54" w:rsidRPr="007A4CCE">
        <w:rPr>
          <w:b/>
        </w:rPr>
        <w:t xml:space="preserve"> </w:t>
      </w:r>
      <w:r w:rsidR="005E5839" w:rsidRPr="007A4CCE">
        <w:rPr>
          <w:b/>
        </w:rPr>
        <w:t>–</w:t>
      </w:r>
      <w:r w:rsidR="00EF5C54" w:rsidRPr="007A4CCE">
        <w:rPr>
          <w:b/>
        </w:rPr>
        <w:t xml:space="preserve"> </w:t>
      </w:r>
      <w:r w:rsidRPr="007A4CCE">
        <w:rPr>
          <w:b/>
        </w:rPr>
        <w:t>ПРАВО</w:t>
      </w:r>
      <w:r w:rsidR="00EF5C54" w:rsidRPr="007A4CCE">
        <w:rPr>
          <w:b/>
        </w:rPr>
        <w:t xml:space="preserve"> </w:t>
      </w:r>
      <w:r w:rsidRPr="007A4CCE">
        <w:rPr>
          <w:b/>
        </w:rPr>
        <w:t>УЧЕШЋА</w:t>
      </w:r>
      <w:r w:rsidR="009B79DB" w:rsidRPr="007A4CCE">
        <w:rPr>
          <w:b/>
        </w:rPr>
        <w:t xml:space="preserve"> </w:t>
      </w:r>
    </w:p>
    <w:p w:rsidR="009B79DB" w:rsidRPr="007A4CCE" w:rsidRDefault="004A524D" w:rsidP="00884D14">
      <w:pPr>
        <w:jc w:val="both"/>
      </w:pPr>
      <w:r w:rsidRPr="007A4CCE">
        <w:t>Право</w:t>
      </w:r>
      <w:r w:rsidR="009B79DB" w:rsidRPr="007A4CCE">
        <w:t xml:space="preserve"> </w:t>
      </w:r>
      <w:r w:rsidRPr="007A4CCE">
        <w:t>учешћа</w:t>
      </w:r>
      <w:r w:rsidR="009B79DB" w:rsidRPr="007A4CCE">
        <w:t xml:space="preserve"> </w:t>
      </w:r>
      <w:r w:rsidRPr="007A4CCE">
        <w:t>по</w:t>
      </w:r>
      <w:r w:rsidR="009B79DB" w:rsidRPr="007A4CCE">
        <w:t xml:space="preserve"> </w:t>
      </w:r>
      <w:r w:rsidRPr="007A4CCE">
        <w:t>овом</w:t>
      </w:r>
      <w:r w:rsidR="00EF5C54" w:rsidRPr="007A4CCE">
        <w:t xml:space="preserve"> </w:t>
      </w:r>
      <w:r w:rsidRPr="007A4CCE">
        <w:t>јавном</w:t>
      </w:r>
      <w:r w:rsidR="00EF5C54" w:rsidRPr="007A4CCE">
        <w:t xml:space="preserve"> </w:t>
      </w:r>
      <w:r w:rsidRPr="007A4CCE">
        <w:t>позиву</w:t>
      </w:r>
      <w:r w:rsidR="00EF5C54" w:rsidRPr="007A4CCE">
        <w:t xml:space="preserve"> </w:t>
      </w:r>
      <w:r w:rsidRPr="007A4CCE">
        <w:t>имају</w:t>
      </w:r>
      <w:r w:rsidR="00EF5C54" w:rsidRPr="007A4CCE">
        <w:t xml:space="preserve"> </w:t>
      </w:r>
      <w:r w:rsidRPr="007A4CCE">
        <w:t>св</w:t>
      </w:r>
      <w:r w:rsidR="00004B14" w:rsidRPr="007A4CCE">
        <w:t>а</w:t>
      </w:r>
      <w:r w:rsidR="00EF5C54" w:rsidRPr="007A4CCE">
        <w:t xml:space="preserve"> </w:t>
      </w:r>
      <w:r w:rsidRPr="007A4CCE">
        <w:t>физичк</w:t>
      </w:r>
      <w:r w:rsidR="00004B14" w:rsidRPr="007A4CCE">
        <w:t>а</w:t>
      </w:r>
      <w:r w:rsidR="00EF5C54" w:rsidRPr="007A4CCE">
        <w:t xml:space="preserve"> </w:t>
      </w:r>
      <w:r w:rsidRPr="007A4CCE">
        <w:t>и</w:t>
      </w:r>
      <w:r w:rsidR="00EF5C54" w:rsidRPr="007A4CCE">
        <w:t xml:space="preserve"> </w:t>
      </w:r>
      <w:r w:rsidRPr="007A4CCE">
        <w:t>правн</w:t>
      </w:r>
      <w:r w:rsidR="00004B14" w:rsidRPr="007A4CCE">
        <w:t>а лица</w:t>
      </w:r>
      <w:r w:rsidR="00EF5C54" w:rsidRPr="007A4CCE">
        <w:t xml:space="preserve"> </w:t>
      </w:r>
      <w:r w:rsidRPr="007A4CCE">
        <w:t>кој</w:t>
      </w:r>
      <w:r w:rsidR="00004B14" w:rsidRPr="007A4CCE">
        <w:t>а</w:t>
      </w:r>
      <w:r w:rsidR="00EF5C54" w:rsidRPr="007A4CCE">
        <w:t xml:space="preserve"> </w:t>
      </w:r>
      <w:r w:rsidRPr="007A4CCE">
        <w:t>доставе</w:t>
      </w:r>
      <w:r w:rsidR="00EF5C54" w:rsidRPr="007A4CCE">
        <w:t xml:space="preserve"> </w:t>
      </w:r>
      <w:r w:rsidRPr="007A4CCE">
        <w:t>комплетну</w:t>
      </w:r>
      <w:r w:rsidR="00EF5C54" w:rsidRPr="007A4CCE">
        <w:t xml:space="preserve"> </w:t>
      </w:r>
      <w:r w:rsidRPr="007A4CCE">
        <w:t>тражену</w:t>
      </w:r>
      <w:r w:rsidR="009B79DB" w:rsidRPr="007A4CCE">
        <w:t xml:space="preserve"> </w:t>
      </w:r>
      <w:r w:rsidRPr="007A4CCE">
        <w:t>документацију</w:t>
      </w:r>
      <w:r w:rsidR="009B79DB" w:rsidRPr="007A4CCE">
        <w:t xml:space="preserve">. </w:t>
      </w:r>
    </w:p>
    <w:p w:rsidR="009B79DB" w:rsidRPr="007A4CCE" w:rsidRDefault="004A524D" w:rsidP="00884D14">
      <w:pPr>
        <w:jc w:val="both"/>
        <w:rPr>
          <w:b/>
        </w:rPr>
      </w:pPr>
      <w:r w:rsidRPr="007A4CCE">
        <w:rPr>
          <w:b/>
        </w:rPr>
        <w:t>III</w:t>
      </w:r>
      <w:r w:rsidR="005E5839" w:rsidRPr="007A4CCE">
        <w:rPr>
          <w:b/>
        </w:rPr>
        <w:t xml:space="preserve"> – </w:t>
      </w:r>
      <w:r w:rsidRPr="007A4CCE">
        <w:rPr>
          <w:b/>
        </w:rPr>
        <w:t>ДЕТАЉНЕ</w:t>
      </w:r>
      <w:r w:rsidR="009B79DB" w:rsidRPr="007A4CCE">
        <w:rPr>
          <w:b/>
        </w:rPr>
        <w:t xml:space="preserve"> </w:t>
      </w:r>
      <w:r w:rsidRPr="007A4CCE">
        <w:rPr>
          <w:b/>
        </w:rPr>
        <w:t>ИНФОРМАЦИЈЕ</w:t>
      </w:r>
      <w:r w:rsidR="009B79DB" w:rsidRPr="007A4CCE">
        <w:rPr>
          <w:b/>
        </w:rPr>
        <w:t xml:space="preserve"> </w:t>
      </w:r>
    </w:p>
    <w:p w:rsidR="004A524D" w:rsidRPr="007A4CCE" w:rsidRDefault="004A524D" w:rsidP="00884D14">
      <w:pPr>
        <w:jc w:val="both"/>
      </w:pPr>
      <w:r w:rsidRPr="007A4CCE">
        <w:t>Детаљне</w:t>
      </w:r>
      <w:r w:rsidR="009B79DB" w:rsidRPr="007A4CCE">
        <w:t xml:space="preserve"> </w:t>
      </w:r>
      <w:r w:rsidRPr="007A4CCE">
        <w:t>информације</w:t>
      </w:r>
      <w:r w:rsidR="00EF5C54" w:rsidRPr="007A4CCE">
        <w:t xml:space="preserve"> </w:t>
      </w:r>
      <w:r w:rsidRPr="007A4CCE">
        <w:t>за</w:t>
      </w:r>
      <w:r w:rsidR="00EF5C54" w:rsidRPr="007A4CCE">
        <w:t xml:space="preserve"> </w:t>
      </w:r>
      <w:r w:rsidRPr="007A4CCE">
        <w:t>заинтерес</w:t>
      </w:r>
      <w:r w:rsidR="00004B14" w:rsidRPr="007A4CCE">
        <w:t>оване</w:t>
      </w:r>
      <w:r w:rsidR="00EF5C54" w:rsidRPr="007A4CCE">
        <w:t xml:space="preserve"> </w:t>
      </w:r>
      <w:r w:rsidRPr="007A4CCE">
        <w:t>понуђаче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вези</w:t>
      </w:r>
      <w:r w:rsidR="009B79DB" w:rsidRPr="007A4CCE">
        <w:t xml:space="preserve"> </w:t>
      </w:r>
      <w:r w:rsidRPr="007A4CCE">
        <w:t>са</w:t>
      </w:r>
      <w:r w:rsidR="005E5839" w:rsidRPr="007A4CCE">
        <w:t xml:space="preserve"> </w:t>
      </w:r>
      <w:r w:rsidRPr="007A4CCE">
        <w:t>јавним</w:t>
      </w:r>
      <w:r w:rsidR="009B79DB" w:rsidRPr="007A4CCE">
        <w:t xml:space="preserve"> </w:t>
      </w:r>
      <w:r w:rsidRPr="007A4CCE">
        <w:t>позивом</w:t>
      </w:r>
      <w:r w:rsidR="009B79DB" w:rsidRPr="007A4CCE">
        <w:t xml:space="preserve"> </w:t>
      </w:r>
      <w:r w:rsidRPr="007A4CCE">
        <w:t>могу</w:t>
      </w:r>
      <w:r w:rsidR="009B79DB" w:rsidRPr="007A4CCE">
        <w:t xml:space="preserve"> </w:t>
      </w:r>
      <w:r w:rsidRPr="007A4CCE">
        <w:t>се</w:t>
      </w:r>
      <w:r w:rsidR="009B79DB" w:rsidRPr="007A4CCE">
        <w:t xml:space="preserve"> </w:t>
      </w:r>
      <w:r w:rsidRPr="007A4CCE">
        <w:t>добити</w:t>
      </w:r>
      <w:r w:rsidR="009B79DB" w:rsidRPr="007A4CCE">
        <w:t xml:space="preserve"> </w:t>
      </w:r>
      <w:r w:rsidRPr="007A4CCE">
        <w:t>сваког</w:t>
      </w:r>
      <w:r w:rsidR="009B79DB" w:rsidRPr="007A4CCE">
        <w:t xml:space="preserve"> </w:t>
      </w:r>
      <w:r w:rsidRPr="007A4CCE">
        <w:t>радног</w:t>
      </w:r>
      <w:r w:rsidR="009B79DB" w:rsidRPr="007A4CCE">
        <w:t xml:space="preserve"> </w:t>
      </w:r>
      <w:r w:rsidRPr="007A4CCE">
        <w:t>дана</w:t>
      </w:r>
      <w:r w:rsidR="009B79DB" w:rsidRPr="007A4CCE">
        <w:t xml:space="preserve"> </w:t>
      </w:r>
      <w:r w:rsidRPr="007A4CCE">
        <w:t>од</w:t>
      </w:r>
      <w:r w:rsidR="009B79DB" w:rsidRPr="007A4CCE">
        <w:t xml:space="preserve"> 10</w:t>
      </w:r>
      <w:r w:rsidR="005E5839" w:rsidRPr="007A4CCE">
        <w:t>,</w:t>
      </w:r>
      <w:r w:rsidR="009B79DB" w:rsidRPr="007A4CCE">
        <w:t xml:space="preserve">00 </w:t>
      </w:r>
      <w:r w:rsidRPr="007A4CCE">
        <w:t>до</w:t>
      </w:r>
      <w:r w:rsidR="009B79DB" w:rsidRPr="007A4CCE">
        <w:t xml:space="preserve"> 15</w:t>
      </w:r>
      <w:r w:rsidR="005E5839" w:rsidRPr="007A4CCE">
        <w:t>,</w:t>
      </w:r>
      <w:r w:rsidR="009B79DB" w:rsidRPr="007A4CCE">
        <w:t xml:space="preserve">00 </w:t>
      </w:r>
      <w:r w:rsidRPr="007A4CCE">
        <w:t>сати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просторијама</w:t>
      </w:r>
      <w:r w:rsidR="009B79DB" w:rsidRPr="007A4CCE">
        <w:t xml:space="preserve"> </w:t>
      </w:r>
      <w:r w:rsidRPr="007A4CCE">
        <w:t>Државне</w:t>
      </w:r>
      <w:r w:rsidR="00EF5C54" w:rsidRPr="007A4CCE">
        <w:t xml:space="preserve"> </w:t>
      </w:r>
      <w:r w:rsidRPr="007A4CCE">
        <w:t>агенције</w:t>
      </w:r>
      <w:r w:rsidR="00EF5C54" w:rsidRPr="007A4CCE">
        <w:t xml:space="preserve"> </w:t>
      </w:r>
      <w:r w:rsidRPr="007A4CCE">
        <w:t>за</w:t>
      </w:r>
      <w:r w:rsidR="00EF5C54" w:rsidRPr="007A4CCE">
        <w:t xml:space="preserve"> </w:t>
      </w:r>
      <w:r w:rsidRPr="007A4CCE">
        <w:t>истраге</w:t>
      </w:r>
      <w:r w:rsidR="00EF5C54" w:rsidRPr="007A4CCE">
        <w:t xml:space="preserve"> </w:t>
      </w:r>
      <w:r w:rsidRPr="007A4CCE">
        <w:t>и</w:t>
      </w:r>
      <w:r w:rsidR="00EF5C54" w:rsidRPr="007A4CCE">
        <w:t xml:space="preserve"> </w:t>
      </w:r>
      <w:r w:rsidRPr="007A4CCE">
        <w:t>заштиту</w:t>
      </w:r>
      <w:r w:rsidR="009B79DB" w:rsidRPr="007A4CCE">
        <w:t xml:space="preserve">, </w:t>
      </w:r>
      <w:r w:rsidRPr="007A4CCE">
        <w:t>Николе</w:t>
      </w:r>
      <w:r w:rsidR="00EF5C54" w:rsidRPr="007A4CCE">
        <w:t xml:space="preserve"> </w:t>
      </w:r>
      <w:r w:rsidRPr="007A4CCE">
        <w:t>Тесле</w:t>
      </w:r>
      <w:r w:rsidR="00EF5C54" w:rsidRPr="007A4CCE">
        <w:t xml:space="preserve"> 59, </w:t>
      </w:r>
      <w:r w:rsidRPr="007A4CCE">
        <w:t>Источно</w:t>
      </w:r>
      <w:r w:rsidR="00EF5C54" w:rsidRPr="007A4CCE">
        <w:t xml:space="preserve"> </w:t>
      </w:r>
      <w:r w:rsidRPr="007A4CCE">
        <w:t>Сарајево</w:t>
      </w:r>
      <w:r w:rsidR="009B79DB" w:rsidRPr="007A4CCE">
        <w:t xml:space="preserve">, </w:t>
      </w:r>
      <w:r w:rsidR="00004B14" w:rsidRPr="007A4CCE">
        <w:t>канцеларија</w:t>
      </w:r>
      <w:r w:rsidR="009B79DB" w:rsidRPr="007A4CCE">
        <w:t xml:space="preserve"> </w:t>
      </w:r>
      <w:r w:rsidRPr="007A4CCE">
        <w:t>број</w:t>
      </w:r>
      <w:r w:rsidR="009B79DB" w:rsidRPr="007A4CCE">
        <w:t xml:space="preserve"> </w:t>
      </w:r>
      <w:r w:rsidR="00EF5C54" w:rsidRPr="007A4CCE">
        <w:t xml:space="preserve">228, </w:t>
      </w:r>
      <w:r w:rsidRPr="007A4CCE">
        <w:t>на</w:t>
      </w:r>
      <w:r w:rsidR="00EF5C54" w:rsidRPr="007A4CCE">
        <w:t xml:space="preserve"> </w:t>
      </w:r>
      <w:r w:rsidRPr="007A4CCE">
        <w:t>телефон</w:t>
      </w:r>
      <w:r w:rsidR="00EF5C54" w:rsidRPr="007A4CCE">
        <w:t xml:space="preserve"> 057</w:t>
      </w:r>
      <w:r w:rsidR="009B79DB" w:rsidRPr="007A4CCE">
        <w:t>/</w:t>
      </w:r>
      <w:r w:rsidR="00EF5C54" w:rsidRPr="007A4CCE">
        <w:t>326</w:t>
      </w:r>
      <w:r w:rsidR="009B5E8E" w:rsidRPr="007A4CCE">
        <w:t xml:space="preserve"> </w:t>
      </w:r>
      <w:r w:rsidR="00EF5C54" w:rsidRPr="007A4CCE">
        <w:t>353</w:t>
      </w:r>
      <w:r w:rsidR="000504D2" w:rsidRPr="007A4CCE">
        <w:t xml:space="preserve">, </w:t>
      </w:r>
      <w:r w:rsidRPr="007A4CCE">
        <w:t>контакт</w:t>
      </w:r>
      <w:r w:rsidR="000504D2" w:rsidRPr="007A4CCE">
        <w:t xml:space="preserve"> </w:t>
      </w:r>
      <w:r w:rsidRPr="007A4CCE">
        <w:t>особа</w:t>
      </w:r>
      <w:r w:rsidR="000504D2" w:rsidRPr="007A4CCE">
        <w:t xml:space="preserve"> </w:t>
      </w:r>
      <w:r w:rsidRPr="007A4CCE">
        <w:t>секретар</w:t>
      </w:r>
      <w:r w:rsidR="007461FB" w:rsidRPr="007A4CCE">
        <w:t xml:space="preserve"> </w:t>
      </w:r>
      <w:r w:rsidRPr="007A4CCE">
        <w:t>Комисије</w:t>
      </w:r>
      <w:r w:rsidR="00EB4383" w:rsidRPr="007A4CCE">
        <w:t xml:space="preserve"> </w:t>
      </w:r>
      <w:r w:rsidRPr="007A4CCE">
        <w:t>за</w:t>
      </w:r>
      <w:r w:rsidR="00EB4383" w:rsidRPr="007A4CCE">
        <w:t xml:space="preserve"> </w:t>
      </w:r>
      <w:r w:rsidRPr="007A4CCE">
        <w:t>набавку</w:t>
      </w:r>
      <w:r w:rsidR="00EB4383" w:rsidRPr="007A4CCE">
        <w:t>/</w:t>
      </w:r>
      <w:r w:rsidRPr="007A4CCE">
        <w:t>куповину</w:t>
      </w:r>
      <w:r w:rsidR="00EB4383" w:rsidRPr="007A4CCE">
        <w:t xml:space="preserve"> </w:t>
      </w:r>
      <w:r w:rsidRPr="007A4CCE">
        <w:t>објекта</w:t>
      </w:r>
      <w:r w:rsidR="00EB4383" w:rsidRPr="007A4CCE">
        <w:t xml:space="preserve"> </w:t>
      </w:r>
      <w:r w:rsidRPr="007A4CCE">
        <w:t>за</w:t>
      </w:r>
      <w:r w:rsidR="00EB4383" w:rsidRPr="007A4CCE">
        <w:t xml:space="preserve"> </w:t>
      </w:r>
      <w:r w:rsidRPr="007A4CCE">
        <w:t>смјештај</w:t>
      </w:r>
      <w:r w:rsidR="00EB4383" w:rsidRPr="007A4CCE">
        <w:t xml:space="preserve"> </w:t>
      </w:r>
      <w:r w:rsidRPr="007A4CCE">
        <w:t>институција</w:t>
      </w:r>
      <w:r w:rsidR="00EB4383" w:rsidRPr="007A4CCE">
        <w:t xml:space="preserve"> </w:t>
      </w:r>
      <w:r w:rsidRPr="007A4CCE">
        <w:t>Босне</w:t>
      </w:r>
      <w:r w:rsidR="00EB4383" w:rsidRPr="007A4CCE">
        <w:t xml:space="preserve"> </w:t>
      </w:r>
      <w:r w:rsidRPr="007A4CCE">
        <w:t>и</w:t>
      </w:r>
      <w:r w:rsidR="00EB4383" w:rsidRPr="007A4CCE">
        <w:t xml:space="preserve"> </w:t>
      </w:r>
      <w:r w:rsidRPr="007A4CCE">
        <w:t>Херцеговине</w:t>
      </w:r>
      <w:r w:rsidR="005E5839" w:rsidRPr="007A4CCE">
        <w:t xml:space="preserve"> </w:t>
      </w:r>
      <w:r w:rsidR="00004B14" w:rsidRPr="007A4CCE">
        <w:t>–</w:t>
      </w:r>
      <w:r w:rsidR="005E5839" w:rsidRPr="007A4CCE">
        <w:t xml:space="preserve"> </w:t>
      </w:r>
      <w:r w:rsidRPr="007A4CCE">
        <w:t>Државне</w:t>
      </w:r>
      <w:r w:rsidR="00EB4383" w:rsidRPr="007A4CCE">
        <w:t xml:space="preserve"> </w:t>
      </w:r>
      <w:r w:rsidRPr="007A4CCE">
        <w:t>агенције</w:t>
      </w:r>
      <w:r w:rsidR="00EB4383" w:rsidRPr="007A4CCE">
        <w:t xml:space="preserve"> </w:t>
      </w:r>
      <w:r w:rsidRPr="007A4CCE">
        <w:t>за</w:t>
      </w:r>
      <w:r w:rsidR="00EB4383" w:rsidRPr="007A4CCE">
        <w:t xml:space="preserve"> </w:t>
      </w:r>
      <w:r w:rsidRPr="007A4CCE">
        <w:t>истраге</w:t>
      </w:r>
      <w:r w:rsidR="00EB4383" w:rsidRPr="007A4CCE">
        <w:t xml:space="preserve"> </w:t>
      </w:r>
      <w:r w:rsidRPr="007A4CCE">
        <w:t>и</w:t>
      </w:r>
      <w:r w:rsidR="00EB4383" w:rsidRPr="007A4CCE">
        <w:t xml:space="preserve"> </w:t>
      </w:r>
      <w:r w:rsidRPr="007A4CCE">
        <w:t>заштиту</w:t>
      </w:r>
      <w:r w:rsidR="00EB4383" w:rsidRPr="007A4CCE">
        <w:t xml:space="preserve"> </w:t>
      </w:r>
      <w:r w:rsidRPr="007A4CCE">
        <w:t>у</w:t>
      </w:r>
      <w:r w:rsidR="00EB4383" w:rsidRPr="007A4CCE">
        <w:t xml:space="preserve"> </w:t>
      </w:r>
      <w:r w:rsidRPr="007A4CCE">
        <w:t>Бањој</w:t>
      </w:r>
      <w:r w:rsidR="00EB4383" w:rsidRPr="007A4CCE">
        <w:t xml:space="preserve"> </w:t>
      </w:r>
      <w:r w:rsidRPr="007A4CCE">
        <w:t>Луци</w:t>
      </w:r>
      <w:r w:rsidR="009B79DB" w:rsidRPr="007A4CCE">
        <w:t xml:space="preserve">. </w:t>
      </w:r>
    </w:p>
    <w:p w:rsidR="009B79DB" w:rsidRPr="007A4CCE" w:rsidRDefault="004A524D" w:rsidP="00884D14">
      <w:pPr>
        <w:jc w:val="both"/>
      </w:pPr>
      <w:r w:rsidRPr="007A4CCE">
        <w:rPr>
          <w:b/>
        </w:rPr>
        <w:t>IV</w:t>
      </w:r>
      <w:r w:rsidR="009B79DB" w:rsidRPr="007A4CCE">
        <w:rPr>
          <w:b/>
        </w:rPr>
        <w:t xml:space="preserve"> </w:t>
      </w:r>
      <w:r w:rsidR="005E5839" w:rsidRPr="007A4CCE">
        <w:rPr>
          <w:b/>
        </w:rPr>
        <w:t>–</w:t>
      </w:r>
      <w:r w:rsidR="009B79DB" w:rsidRPr="007A4CCE">
        <w:rPr>
          <w:b/>
        </w:rPr>
        <w:t xml:space="preserve"> </w:t>
      </w:r>
      <w:r w:rsidRPr="007A4CCE">
        <w:rPr>
          <w:b/>
        </w:rPr>
        <w:t>КРИТЕРИЈ</w:t>
      </w:r>
      <w:r w:rsidR="00004B14" w:rsidRPr="007A4CCE">
        <w:rPr>
          <w:b/>
        </w:rPr>
        <w:t>УМИ</w:t>
      </w:r>
      <w:r w:rsidR="009B79DB" w:rsidRPr="007A4CCE">
        <w:rPr>
          <w:b/>
        </w:rPr>
        <w:t xml:space="preserve"> </w:t>
      </w:r>
      <w:r w:rsidRPr="007A4CCE">
        <w:rPr>
          <w:b/>
        </w:rPr>
        <w:t>ЗА</w:t>
      </w:r>
      <w:r w:rsidR="009B79DB" w:rsidRPr="007A4CCE">
        <w:rPr>
          <w:b/>
        </w:rPr>
        <w:t xml:space="preserve"> </w:t>
      </w:r>
      <w:r w:rsidRPr="007A4CCE">
        <w:rPr>
          <w:b/>
        </w:rPr>
        <w:t>ДОДЈЕЛУ</w:t>
      </w:r>
      <w:r w:rsidR="009B79DB" w:rsidRPr="007A4CCE">
        <w:rPr>
          <w:b/>
        </w:rPr>
        <w:t xml:space="preserve"> </w:t>
      </w:r>
      <w:r w:rsidRPr="007A4CCE">
        <w:rPr>
          <w:b/>
        </w:rPr>
        <w:t>УГОВОРА</w:t>
      </w:r>
      <w:r w:rsidR="009B79DB" w:rsidRPr="007A4CCE">
        <w:rPr>
          <w:b/>
        </w:rPr>
        <w:t xml:space="preserve"> </w:t>
      </w:r>
      <w:r w:rsidR="005E5839" w:rsidRPr="007A4CCE">
        <w:rPr>
          <w:b/>
        </w:rPr>
        <w:t>–</w:t>
      </w:r>
      <w:r w:rsidR="009B79DB" w:rsidRPr="007A4CCE">
        <w:rPr>
          <w:b/>
        </w:rPr>
        <w:t xml:space="preserve"> </w:t>
      </w:r>
      <w:r w:rsidRPr="007A4CCE">
        <w:rPr>
          <w:b/>
        </w:rPr>
        <w:t>ОЦЈЕНА</w:t>
      </w:r>
      <w:r w:rsidR="009B79DB" w:rsidRPr="007A4CCE">
        <w:rPr>
          <w:b/>
        </w:rPr>
        <w:t xml:space="preserve"> </w:t>
      </w:r>
      <w:r w:rsidRPr="007A4CCE">
        <w:rPr>
          <w:b/>
        </w:rPr>
        <w:t>ПОНУДА</w:t>
      </w:r>
      <w:r w:rsidR="009B79DB" w:rsidRPr="007A4CCE">
        <w:rPr>
          <w:b/>
        </w:rPr>
        <w:t xml:space="preserve"> </w:t>
      </w:r>
    </w:p>
    <w:p w:rsidR="009B79DB" w:rsidRPr="007A4CCE" w:rsidRDefault="004A524D" w:rsidP="00884D14">
      <w:pPr>
        <w:jc w:val="both"/>
      </w:pPr>
      <w:r w:rsidRPr="007A4CCE">
        <w:t>Предвиђени</w:t>
      </w:r>
      <w:r w:rsidR="009B79DB" w:rsidRPr="007A4CCE">
        <w:t xml:space="preserve"> </w:t>
      </w:r>
      <w:r w:rsidRPr="007A4CCE">
        <w:t>критериј</w:t>
      </w:r>
      <w:r w:rsidR="00004B14" w:rsidRPr="007A4CCE">
        <w:t>ум</w:t>
      </w:r>
      <w:r w:rsidRPr="007A4CCE">
        <w:t>и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оцјену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одабир</w:t>
      </w:r>
      <w:r w:rsidR="009B79DB" w:rsidRPr="007A4CCE">
        <w:t xml:space="preserve"> </w:t>
      </w:r>
      <w:r w:rsidRPr="007A4CCE">
        <w:t>најповољније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објекат</w:t>
      </w:r>
      <w:r w:rsidR="009B79DB" w:rsidRPr="007A4CCE">
        <w:t xml:space="preserve"> </w:t>
      </w:r>
      <w:r w:rsidRPr="007A4CCE">
        <w:t>су</w:t>
      </w:r>
      <w:r w:rsidR="009B79DB" w:rsidRPr="007A4CCE">
        <w:t xml:space="preserve">: </w:t>
      </w:r>
    </w:p>
    <w:p w:rsidR="005E5839" w:rsidRPr="007A4CCE" w:rsidRDefault="004A524D" w:rsidP="00884D14">
      <w:pPr>
        <w:pStyle w:val="ListParagraph"/>
        <w:numPr>
          <w:ilvl w:val="0"/>
          <w:numId w:val="11"/>
        </w:numPr>
        <w:jc w:val="both"/>
      </w:pPr>
      <w:r w:rsidRPr="007A4CCE">
        <w:t>понуђена</w:t>
      </w:r>
      <w:r w:rsidR="00E44057" w:rsidRPr="007A4CCE">
        <w:t xml:space="preserve"> </w:t>
      </w:r>
      <w:r w:rsidRPr="007A4CCE">
        <w:t>цијена</w:t>
      </w:r>
      <w:r w:rsidR="00E44057" w:rsidRPr="007A4CCE">
        <w:t xml:space="preserve"> </w:t>
      </w:r>
      <w:r w:rsidRPr="007A4CCE">
        <w:t>оцјењује</w:t>
      </w:r>
      <w:r w:rsidR="00E44057" w:rsidRPr="007A4CCE">
        <w:t xml:space="preserve"> </w:t>
      </w:r>
      <w:r w:rsidRPr="007A4CCE">
        <w:t>се</w:t>
      </w:r>
      <w:r w:rsidR="00E44057" w:rsidRPr="007A4CCE">
        <w:t xml:space="preserve"> </w:t>
      </w:r>
      <w:r w:rsidRPr="007A4CCE">
        <w:t>са</w:t>
      </w:r>
      <w:r w:rsidR="00E44057" w:rsidRPr="007A4CCE">
        <w:t xml:space="preserve"> </w:t>
      </w:r>
      <w:r w:rsidRPr="007A4CCE">
        <w:t>максимално</w:t>
      </w:r>
      <w:r w:rsidR="009B5E8E" w:rsidRPr="007A4CCE">
        <w:t xml:space="preserve"> 40</w:t>
      </w:r>
      <w:r w:rsidR="009B79DB" w:rsidRPr="007A4CCE">
        <w:t xml:space="preserve"> </w:t>
      </w:r>
      <w:r w:rsidRPr="007A4CCE">
        <w:t>бодова</w:t>
      </w:r>
      <w:r w:rsidR="009B79DB" w:rsidRPr="007A4CCE">
        <w:t xml:space="preserve"> (</w:t>
      </w:r>
      <w:r w:rsidRPr="007A4CCE">
        <w:t>потпуно</w:t>
      </w:r>
      <w:r w:rsidR="00E44057" w:rsidRPr="007A4CCE">
        <w:t xml:space="preserve"> </w:t>
      </w:r>
      <w:r w:rsidRPr="007A4CCE">
        <w:t>функционалног</w:t>
      </w:r>
      <w:r w:rsidR="00E44057" w:rsidRPr="007A4CCE">
        <w:t xml:space="preserve"> </w:t>
      </w:r>
      <w:r w:rsidRPr="007A4CCE">
        <w:t>објекта</w:t>
      </w:r>
      <w:r w:rsidR="00E44057" w:rsidRPr="007A4CCE">
        <w:t xml:space="preserve"> </w:t>
      </w:r>
      <w:r w:rsidRPr="007A4CCE">
        <w:t>прилагођеног</w:t>
      </w:r>
      <w:r w:rsidR="00E44057" w:rsidRPr="007A4CCE">
        <w:t xml:space="preserve"> </w:t>
      </w:r>
      <w:r w:rsidRPr="007A4CCE">
        <w:t>смјештају</w:t>
      </w:r>
      <w:r w:rsidR="009B79DB" w:rsidRPr="007A4CCE">
        <w:t xml:space="preserve"> </w:t>
      </w:r>
      <w:r w:rsidRPr="007A4CCE">
        <w:t>институција</w:t>
      </w:r>
      <w:r w:rsidR="009B79DB" w:rsidRPr="007A4CCE">
        <w:t xml:space="preserve"> </w:t>
      </w:r>
      <w:r w:rsidRPr="007A4CCE">
        <w:t>Босне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Херцеговине</w:t>
      </w:r>
      <w:r w:rsidR="009B79DB" w:rsidRPr="007A4CCE">
        <w:t xml:space="preserve">); </w:t>
      </w:r>
    </w:p>
    <w:p w:rsidR="005E5839" w:rsidRPr="007A4CCE" w:rsidRDefault="004A524D" w:rsidP="00884D14">
      <w:pPr>
        <w:pStyle w:val="ListParagraph"/>
        <w:numPr>
          <w:ilvl w:val="0"/>
          <w:numId w:val="11"/>
        </w:numPr>
        <w:jc w:val="both"/>
      </w:pPr>
      <w:r w:rsidRPr="007A4CCE">
        <w:t>квалитет</w:t>
      </w:r>
      <w:r w:rsidR="009B79DB" w:rsidRPr="007A4CCE">
        <w:t xml:space="preserve"> </w:t>
      </w:r>
      <w:r w:rsidRPr="007A4CCE">
        <w:t>градње</w:t>
      </w:r>
      <w:r w:rsidR="009B79DB" w:rsidRPr="007A4CCE">
        <w:t xml:space="preserve">, </w:t>
      </w:r>
      <w:r w:rsidRPr="007A4CCE">
        <w:t>естетске</w:t>
      </w:r>
      <w:r w:rsidR="009B79DB" w:rsidRPr="007A4CCE">
        <w:t xml:space="preserve">, </w:t>
      </w:r>
      <w:r w:rsidRPr="007A4CCE">
        <w:t>функционалне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друге</w:t>
      </w:r>
      <w:r w:rsidR="009B79DB" w:rsidRPr="007A4CCE">
        <w:t xml:space="preserve"> </w:t>
      </w:r>
      <w:r w:rsidRPr="007A4CCE">
        <w:t>карактеристике</w:t>
      </w:r>
      <w:r w:rsidR="009B79DB" w:rsidRPr="007A4CCE">
        <w:t xml:space="preserve"> </w:t>
      </w:r>
      <w:r w:rsidRPr="007A4CCE">
        <w:t>објекта</w:t>
      </w:r>
      <w:r w:rsidR="009B5E8E" w:rsidRPr="007A4CCE">
        <w:t xml:space="preserve"> </w:t>
      </w:r>
      <w:r w:rsidRPr="007A4CCE">
        <w:t>оцјењују</w:t>
      </w:r>
      <w:r w:rsidR="009B5E8E" w:rsidRPr="007A4CCE">
        <w:t xml:space="preserve"> </w:t>
      </w:r>
      <w:r w:rsidRPr="007A4CCE">
        <w:t>се</w:t>
      </w:r>
      <w:r w:rsidR="009B5E8E" w:rsidRPr="007A4CCE">
        <w:t xml:space="preserve"> </w:t>
      </w:r>
      <w:r w:rsidRPr="007A4CCE">
        <w:t>са</w:t>
      </w:r>
      <w:r w:rsidR="009B5E8E" w:rsidRPr="007A4CCE">
        <w:t xml:space="preserve"> </w:t>
      </w:r>
      <w:r w:rsidRPr="007A4CCE">
        <w:t>максимално</w:t>
      </w:r>
      <w:r w:rsidR="009B5E8E" w:rsidRPr="007A4CCE">
        <w:t xml:space="preserve"> 40</w:t>
      </w:r>
      <w:r w:rsidR="009B79DB" w:rsidRPr="007A4CCE">
        <w:t xml:space="preserve"> </w:t>
      </w:r>
      <w:r w:rsidRPr="007A4CCE">
        <w:t>бодова</w:t>
      </w:r>
      <w:r w:rsidR="009B79DB" w:rsidRPr="007A4CCE">
        <w:t xml:space="preserve">; </w:t>
      </w:r>
    </w:p>
    <w:p w:rsidR="009B79DB" w:rsidRPr="007A4CCE" w:rsidRDefault="004A524D" w:rsidP="00884D14">
      <w:pPr>
        <w:pStyle w:val="ListParagraph"/>
        <w:numPr>
          <w:ilvl w:val="0"/>
          <w:numId w:val="11"/>
        </w:numPr>
        <w:jc w:val="both"/>
      </w:pPr>
      <w:r w:rsidRPr="007A4CCE">
        <w:t>локација</w:t>
      </w:r>
      <w:r w:rsidR="009B79DB" w:rsidRPr="007A4CCE">
        <w:t>,</w:t>
      </w:r>
      <w:r w:rsidR="00E44057" w:rsidRPr="007A4CCE">
        <w:t xml:space="preserve"> </w:t>
      </w:r>
      <w:r w:rsidRPr="007A4CCE">
        <w:t>близина</w:t>
      </w:r>
      <w:r w:rsidR="00E44057" w:rsidRPr="007A4CCE">
        <w:t xml:space="preserve"> </w:t>
      </w:r>
      <w:r w:rsidRPr="007A4CCE">
        <w:t>локације</w:t>
      </w:r>
      <w:r w:rsidR="00E44057" w:rsidRPr="007A4CCE">
        <w:t xml:space="preserve"> </w:t>
      </w:r>
      <w:r w:rsidRPr="007A4CCE">
        <w:t>у</w:t>
      </w:r>
      <w:r w:rsidR="00E44057" w:rsidRPr="007A4CCE">
        <w:t xml:space="preserve"> </w:t>
      </w:r>
      <w:r w:rsidRPr="007A4CCE">
        <w:t>односу</w:t>
      </w:r>
      <w:r w:rsidR="00E44057" w:rsidRPr="007A4CCE">
        <w:t xml:space="preserve"> </w:t>
      </w:r>
      <w:r w:rsidRPr="007A4CCE">
        <w:t>на</w:t>
      </w:r>
      <w:r w:rsidR="00E44057" w:rsidRPr="007A4CCE">
        <w:t xml:space="preserve"> </w:t>
      </w:r>
      <w:r w:rsidRPr="007A4CCE">
        <w:t>сједиште</w:t>
      </w:r>
      <w:r w:rsidR="009B79DB" w:rsidRPr="007A4CCE">
        <w:t xml:space="preserve"> </w:t>
      </w:r>
      <w:r w:rsidRPr="007A4CCE">
        <w:t>централне</w:t>
      </w:r>
      <w:r w:rsidR="005E5839" w:rsidRPr="007A4CCE">
        <w:t xml:space="preserve"> </w:t>
      </w:r>
      <w:r w:rsidRPr="007A4CCE">
        <w:t>градске</w:t>
      </w:r>
      <w:r w:rsidR="005E5839" w:rsidRPr="007A4CCE">
        <w:t xml:space="preserve"> </w:t>
      </w:r>
      <w:r w:rsidRPr="007A4CCE">
        <w:t>зоне</w:t>
      </w:r>
      <w:r w:rsidR="005E5839" w:rsidRPr="007A4CCE">
        <w:t xml:space="preserve"> </w:t>
      </w:r>
      <w:r w:rsidRPr="007A4CCE">
        <w:t>и</w:t>
      </w:r>
      <w:r w:rsidR="005E5839" w:rsidRPr="007A4CCE">
        <w:t xml:space="preserve"> </w:t>
      </w:r>
      <w:r w:rsidRPr="007A4CCE">
        <w:t>градског</w:t>
      </w:r>
      <w:r w:rsidR="005E5839" w:rsidRPr="007A4CCE">
        <w:t xml:space="preserve"> </w:t>
      </w:r>
      <w:r w:rsidRPr="007A4CCE">
        <w:t>превоза</w:t>
      </w:r>
      <w:r w:rsidR="009B5E8E" w:rsidRPr="007A4CCE">
        <w:t xml:space="preserve"> </w:t>
      </w:r>
      <w:r w:rsidRPr="007A4CCE">
        <w:t>оцјењује</w:t>
      </w:r>
      <w:r w:rsidR="009B5E8E" w:rsidRPr="007A4CCE">
        <w:t xml:space="preserve"> </w:t>
      </w:r>
      <w:r w:rsidRPr="007A4CCE">
        <w:t>се</w:t>
      </w:r>
      <w:r w:rsidR="009B5E8E" w:rsidRPr="007A4CCE">
        <w:t xml:space="preserve"> </w:t>
      </w:r>
      <w:r w:rsidRPr="007A4CCE">
        <w:t>са</w:t>
      </w:r>
      <w:r w:rsidR="009B5E8E" w:rsidRPr="007A4CCE">
        <w:t xml:space="preserve"> </w:t>
      </w:r>
      <w:r w:rsidRPr="007A4CCE">
        <w:t>максимално</w:t>
      </w:r>
      <w:r w:rsidR="009B5E8E" w:rsidRPr="007A4CCE">
        <w:t xml:space="preserve"> 20</w:t>
      </w:r>
      <w:r w:rsidR="009B79DB" w:rsidRPr="007A4CCE">
        <w:t xml:space="preserve"> </w:t>
      </w:r>
      <w:r w:rsidRPr="007A4CCE">
        <w:t>бодова</w:t>
      </w:r>
      <w:r w:rsidR="005E5839" w:rsidRPr="007A4CCE">
        <w:t>.</w:t>
      </w:r>
      <w:r w:rsidR="009B79DB" w:rsidRPr="007A4CCE">
        <w:t xml:space="preserve"> </w:t>
      </w:r>
    </w:p>
    <w:p w:rsidR="007D568D" w:rsidRPr="007A4CCE" w:rsidRDefault="007D568D" w:rsidP="007D568D">
      <w:pPr>
        <w:pStyle w:val="ListParagraph"/>
        <w:jc w:val="both"/>
      </w:pPr>
    </w:p>
    <w:p w:rsidR="009B79DB" w:rsidRPr="007A4CCE" w:rsidRDefault="004A524D" w:rsidP="00884D14">
      <w:pPr>
        <w:jc w:val="both"/>
        <w:rPr>
          <w:b/>
        </w:rPr>
      </w:pPr>
      <w:r w:rsidRPr="007A4CCE">
        <w:rPr>
          <w:b/>
        </w:rPr>
        <w:lastRenderedPageBreak/>
        <w:t>V</w:t>
      </w:r>
      <w:r w:rsidR="00A77627" w:rsidRPr="007A4CCE">
        <w:rPr>
          <w:b/>
        </w:rPr>
        <w:t xml:space="preserve"> </w:t>
      </w:r>
      <w:r w:rsidR="005E5839" w:rsidRPr="007A4CCE">
        <w:rPr>
          <w:b/>
        </w:rPr>
        <w:t>–</w:t>
      </w:r>
      <w:r w:rsidR="00A77627" w:rsidRPr="007A4CCE">
        <w:rPr>
          <w:b/>
        </w:rPr>
        <w:t xml:space="preserve"> </w:t>
      </w:r>
      <w:r w:rsidRPr="007A4CCE">
        <w:rPr>
          <w:b/>
        </w:rPr>
        <w:t>САДРЖАЈ</w:t>
      </w:r>
      <w:r w:rsidR="00A77627" w:rsidRPr="007A4CCE">
        <w:rPr>
          <w:b/>
        </w:rPr>
        <w:t xml:space="preserve"> </w:t>
      </w:r>
      <w:r w:rsidRPr="007A4CCE">
        <w:rPr>
          <w:b/>
        </w:rPr>
        <w:t>И</w:t>
      </w:r>
      <w:r w:rsidR="00A77627" w:rsidRPr="007A4CCE">
        <w:rPr>
          <w:b/>
        </w:rPr>
        <w:t xml:space="preserve"> </w:t>
      </w:r>
      <w:r w:rsidRPr="007A4CCE">
        <w:rPr>
          <w:b/>
        </w:rPr>
        <w:t>НАЧИН</w:t>
      </w:r>
      <w:r w:rsidR="009B79DB" w:rsidRPr="007A4CCE">
        <w:rPr>
          <w:b/>
        </w:rPr>
        <w:t xml:space="preserve"> </w:t>
      </w:r>
      <w:r w:rsidRPr="007A4CCE">
        <w:rPr>
          <w:b/>
        </w:rPr>
        <w:t>ДОСТАВ</w:t>
      </w:r>
      <w:r w:rsidR="00004B14" w:rsidRPr="007A4CCE">
        <w:rPr>
          <w:b/>
        </w:rPr>
        <w:t>ЉАЊА</w:t>
      </w:r>
      <w:r w:rsidR="009B79DB" w:rsidRPr="007A4CCE">
        <w:rPr>
          <w:b/>
        </w:rPr>
        <w:t xml:space="preserve"> </w:t>
      </w:r>
      <w:r w:rsidRPr="007A4CCE">
        <w:rPr>
          <w:b/>
        </w:rPr>
        <w:t>ПОНУДЕ</w:t>
      </w:r>
      <w:r w:rsidR="009B79DB" w:rsidRPr="007A4CCE">
        <w:rPr>
          <w:b/>
        </w:rPr>
        <w:t xml:space="preserve"> </w:t>
      </w:r>
    </w:p>
    <w:p w:rsidR="009B79DB" w:rsidRPr="007A4CCE" w:rsidRDefault="004A524D" w:rsidP="00884D14">
      <w:pPr>
        <w:jc w:val="both"/>
      </w:pPr>
      <w:r w:rsidRPr="007A4CCE">
        <w:t>Понуде</w:t>
      </w:r>
      <w:r w:rsidR="009B79DB" w:rsidRPr="007A4CCE">
        <w:t xml:space="preserve"> </w:t>
      </w:r>
      <w:r w:rsidRPr="007A4CCE">
        <w:t>се</w:t>
      </w:r>
      <w:r w:rsidR="00FD2CA3" w:rsidRPr="007A4CCE">
        <w:t xml:space="preserve"> </w:t>
      </w:r>
      <w:r w:rsidRPr="007A4CCE">
        <w:t>достављају</w:t>
      </w:r>
      <w:r w:rsidR="00FD2CA3" w:rsidRPr="007A4CCE">
        <w:t xml:space="preserve"> </w:t>
      </w:r>
      <w:r w:rsidRPr="007A4CCE">
        <w:t>у</w:t>
      </w:r>
      <w:r w:rsidR="00FD2CA3" w:rsidRPr="007A4CCE">
        <w:t xml:space="preserve"> </w:t>
      </w:r>
      <w:r w:rsidRPr="007A4CCE">
        <w:t>двије</w:t>
      </w:r>
      <w:r w:rsidR="00FD2CA3" w:rsidRPr="007A4CCE">
        <w:t xml:space="preserve"> </w:t>
      </w:r>
      <w:r w:rsidRPr="007A4CCE">
        <w:t>одвојене</w:t>
      </w:r>
      <w:r w:rsidR="00FD2CA3" w:rsidRPr="007A4CCE">
        <w:t xml:space="preserve"> </w:t>
      </w:r>
      <w:r w:rsidRPr="007A4CCE">
        <w:t>и</w:t>
      </w:r>
      <w:r w:rsidR="00FD2CA3" w:rsidRPr="007A4CCE">
        <w:t xml:space="preserve"> </w:t>
      </w:r>
      <w:r w:rsidRPr="007A4CCE">
        <w:t>посебно</w:t>
      </w:r>
      <w:r w:rsidR="009B79DB" w:rsidRPr="007A4CCE">
        <w:t xml:space="preserve"> </w:t>
      </w:r>
      <w:r w:rsidRPr="007A4CCE">
        <w:t>запечаћене</w:t>
      </w:r>
      <w:r w:rsidR="009B79DB" w:rsidRPr="007A4CCE">
        <w:t xml:space="preserve"> </w:t>
      </w:r>
      <w:r w:rsidRPr="007A4CCE">
        <w:t>коверте</w:t>
      </w:r>
      <w:r w:rsidR="009B79DB" w:rsidRPr="007A4CCE">
        <w:t xml:space="preserve"> </w:t>
      </w:r>
      <w:r w:rsidRPr="007A4CCE">
        <w:t>на</w:t>
      </w:r>
      <w:r w:rsidR="00FD2CA3" w:rsidRPr="007A4CCE">
        <w:t xml:space="preserve"> </w:t>
      </w:r>
      <w:r w:rsidRPr="007A4CCE">
        <w:t>наведену</w:t>
      </w:r>
      <w:r w:rsidR="00FD2CA3" w:rsidRPr="007A4CCE">
        <w:t xml:space="preserve"> </w:t>
      </w:r>
      <w:r w:rsidRPr="007A4CCE">
        <w:t>адресу</w:t>
      </w:r>
      <w:r w:rsidR="00FD2CA3" w:rsidRPr="007A4CCE">
        <w:t xml:space="preserve">, </w:t>
      </w:r>
      <w:r w:rsidRPr="007A4CCE">
        <w:t>а</w:t>
      </w:r>
      <w:r w:rsidR="00FD2CA3" w:rsidRPr="007A4CCE">
        <w:t xml:space="preserve"> </w:t>
      </w:r>
      <w:r w:rsidRPr="007A4CCE">
        <w:t>морају</w:t>
      </w:r>
      <w:r w:rsidR="00FD2CA3" w:rsidRPr="007A4CCE">
        <w:t xml:space="preserve"> </w:t>
      </w:r>
      <w:r w:rsidR="00004B14" w:rsidRPr="007A4CCE">
        <w:t xml:space="preserve">да </w:t>
      </w:r>
      <w:r w:rsidRPr="007A4CCE">
        <w:t>садрж</w:t>
      </w:r>
      <w:r w:rsidR="00004B14" w:rsidRPr="007A4CCE">
        <w:t>е</w:t>
      </w:r>
      <w:r w:rsidR="00FD2CA3" w:rsidRPr="007A4CCE">
        <w:t xml:space="preserve"> </w:t>
      </w:r>
      <w:r w:rsidRPr="007A4CCE">
        <w:t>одвојен</w:t>
      </w:r>
      <w:r w:rsidR="009B79DB" w:rsidRPr="007A4CCE">
        <w:t xml:space="preserve"> </w:t>
      </w:r>
      <w:r w:rsidRPr="007A4CCE">
        <w:t>технички</w:t>
      </w:r>
      <w:r w:rsidR="00FD2CA3" w:rsidRPr="007A4CCE">
        <w:t xml:space="preserve"> </w:t>
      </w:r>
      <w:r w:rsidRPr="007A4CCE">
        <w:t>од</w:t>
      </w:r>
      <w:r w:rsidR="00FD2CA3" w:rsidRPr="007A4CCE">
        <w:t xml:space="preserve"> </w:t>
      </w:r>
      <w:r w:rsidRPr="007A4CCE">
        <w:t>финансијског</w:t>
      </w:r>
      <w:r w:rsidR="00FD2CA3" w:rsidRPr="007A4CCE">
        <w:t xml:space="preserve"> </w:t>
      </w:r>
      <w:r w:rsidRPr="007A4CCE">
        <w:t>дијела</w:t>
      </w:r>
      <w:r w:rsidR="00FD2CA3" w:rsidRPr="007A4CCE">
        <w:t xml:space="preserve"> </w:t>
      </w:r>
      <w:r w:rsidRPr="007A4CCE">
        <w:t>понуде</w:t>
      </w:r>
      <w:r w:rsidR="00FD2CA3" w:rsidRPr="007A4CCE">
        <w:t xml:space="preserve">, </w:t>
      </w:r>
      <w:r w:rsidRPr="007A4CCE">
        <w:t>означеним</w:t>
      </w:r>
      <w:r w:rsidR="009B79DB" w:rsidRPr="007A4CCE">
        <w:t xml:space="preserve"> </w:t>
      </w:r>
      <w:r w:rsidRPr="007A4CCE">
        <w:t>као</w:t>
      </w:r>
      <w:r w:rsidR="007461FB" w:rsidRPr="007A4CCE">
        <w:t xml:space="preserve"> „</w:t>
      </w:r>
      <w:r w:rsidRPr="007A4CCE">
        <w:t>Технички</w:t>
      </w:r>
      <w:r w:rsidR="00FD2CA3" w:rsidRPr="007A4CCE">
        <w:t xml:space="preserve"> </w:t>
      </w:r>
      <w:r w:rsidRPr="007A4CCE">
        <w:t>дио</w:t>
      </w:r>
      <w:r w:rsidR="00FD2CA3" w:rsidRPr="007A4CCE">
        <w:t xml:space="preserve"> </w:t>
      </w:r>
      <w:r w:rsidRPr="007A4CCE">
        <w:t>понуде</w:t>
      </w:r>
      <w:r w:rsidR="007461FB" w:rsidRPr="007A4CCE">
        <w:t>“</w:t>
      </w:r>
      <w:r w:rsidR="00171CA8" w:rsidRPr="007A4CCE">
        <w:t xml:space="preserve"> </w:t>
      </w:r>
      <w:r w:rsidRPr="007A4CCE">
        <w:t>и</w:t>
      </w:r>
      <w:r w:rsidR="00171CA8" w:rsidRPr="007A4CCE">
        <w:t xml:space="preserve"> „</w:t>
      </w:r>
      <w:r w:rsidRPr="007A4CCE">
        <w:t>Финансијски</w:t>
      </w:r>
      <w:r w:rsidR="00FD2CA3" w:rsidRPr="007A4CCE">
        <w:t xml:space="preserve"> </w:t>
      </w:r>
      <w:r w:rsidRPr="007A4CCE">
        <w:t>дио</w:t>
      </w:r>
      <w:r w:rsidR="00FD2CA3" w:rsidRPr="007A4CCE">
        <w:t xml:space="preserve"> </w:t>
      </w:r>
      <w:r w:rsidRPr="007A4CCE">
        <w:t>понуде</w:t>
      </w:r>
      <w:r w:rsidR="00FD2CA3" w:rsidRPr="007A4CCE">
        <w:t xml:space="preserve">“ </w:t>
      </w:r>
      <w:r w:rsidRPr="007A4CCE">
        <w:t>са</w:t>
      </w:r>
      <w:r w:rsidR="00FD2CA3" w:rsidRPr="007A4CCE">
        <w:t xml:space="preserve"> </w:t>
      </w:r>
      <w:r w:rsidRPr="007A4CCE">
        <w:t>именом</w:t>
      </w:r>
      <w:r w:rsidR="00FD2CA3" w:rsidRPr="007A4CCE">
        <w:t xml:space="preserve"> </w:t>
      </w:r>
      <w:r w:rsidRPr="007A4CCE">
        <w:t>и</w:t>
      </w:r>
      <w:r w:rsidR="00FD2CA3" w:rsidRPr="007A4CCE">
        <w:t xml:space="preserve"> </w:t>
      </w:r>
      <w:r w:rsidRPr="007A4CCE">
        <w:t>презименом</w:t>
      </w:r>
      <w:r w:rsidR="00FD2CA3" w:rsidRPr="007A4CCE">
        <w:t xml:space="preserve"> </w:t>
      </w:r>
      <w:r w:rsidRPr="007A4CCE">
        <w:t>и</w:t>
      </w:r>
      <w:r w:rsidR="00FD2CA3" w:rsidRPr="007A4CCE">
        <w:t xml:space="preserve"> </w:t>
      </w:r>
      <w:r w:rsidRPr="007A4CCE">
        <w:t>контакт</w:t>
      </w:r>
      <w:r w:rsidR="00FD2CA3" w:rsidRPr="007A4CCE">
        <w:t xml:space="preserve"> </w:t>
      </w:r>
      <w:r w:rsidRPr="007A4CCE">
        <w:t>телефоном</w:t>
      </w:r>
      <w:r w:rsidR="00FD2CA3" w:rsidRPr="007A4CCE">
        <w:t xml:space="preserve"> </w:t>
      </w:r>
      <w:r w:rsidRPr="007A4CCE">
        <w:t>понуђача</w:t>
      </w:r>
      <w:r w:rsidR="00FD2CA3" w:rsidRPr="007A4CCE">
        <w:t xml:space="preserve"> </w:t>
      </w:r>
      <w:r w:rsidRPr="007A4CCE">
        <w:t>на</w:t>
      </w:r>
      <w:r w:rsidR="00FD2CA3" w:rsidRPr="007A4CCE">
        <w:t xml:space="preserve"> </w:t>
      </w:r>
      <w:r w:rsidRPr="007A4CCE">
        <w:t>полеђини</w:t>
      </w:r>
      <w:r w:rsidR="009B79DB" w:rsidRPr="007A4CCE">
        <w:t xml:space="preserve"> </w:t>
      </w:r>
      <w:r w:rsidRPr="007A4CCE">
        <w:t>обје</w:t>
      </w:r>
      <w:r w:rsidR="009B79DB" w:rsidRPr="007A4CCE">
        <w:t xml:space="preserve"> </w:t>
      </w:r>
      <w:r w:rsidRPr="007A4CCE">
        <w:t>коверте</w:t>
      </w:r>
      <w:r w:rsidR="009B79DB" w:rsidRPr="007A4CCE">
        <w:t xml:space="preserve">. </w:t>
      </w:r>
    </w:p>
    <w:p w:rsidR="009B79DB" w:rsidRPr="007A4CCE" w:rsidRDefault="004A524D" w:rsidP="00884D14">
      <w:pPr>
        <w:jc w:val="both"/>
        <w:rPr>
          <w:b/>
        </w:rPr>
      </w:pPr>
      <w:r w:rsidRPr="007A4CCE">
        <w:t>Понуде</w:t>
      </w:r>
      <w:r w:rsidR="000638EE" w:rsidRPr="007A4CCE">
        <w:t xml:space="preserve"> </w:t>
      </w:r>
      <w:r w:rsidRPr="007A4CCE">
        <w:t>са</w:t>
      </w:r>
      <w:r w:rsidR="000638EE" w:rsidRPr="007A4CCE">
        <w:t xml:space="preserve"> </w:t>
      </w:r>
      <w:r w:rsidRPr="007A4CCE">
        <w:t>назнаком</w:t>
      </w:r>
      <w:r w:rsidR="000638EE" w:rsidRPr="007A4CCE">
        <w:t xml:space="preserve">: </w:t>
      </w:r>
      <w:r w:rsidR="000638EE" w:rsidRPr="007A4CCE">
        <w:rPr>
          <w:b/>
        </w:rPr>
        <w:t>„</w:t>
      </w:r>
      <w:r w:rsidRPr="007A4CCE">
        <w:rPr>
          <w:b/>
        </w:rPr>
        <w:t>НЕ</w:t>
      </w:r>
      <w:r w:rsidR="009B79DB" w:rsidRPr="007A4CCE">
        <w:rPr>
          <w:b/>
        </w:rPr>
        <w:t xml:space="preserve"> </w:t>
      </w:r>
      <w:r w:rsidRPr="007A4CCE">
        <w:rPr>
          <w:b/>
        </w:rPr>
        <w:t>ОТВАРАТИ</w:t>
      </w:r>
      <w:r w:rsidR="007461FB" w:rsidRPr="007A4CCE">
        <w:rPr>
          <w:b/>
        </w:rPr>
        <w:t xml:space="preserve"> – </w:t>
      </w:r>
      <w:r w:rsidRPr="007A4CCE">
        <w:rPr>
          <w:b/>
        </w:rPr>
        <w:t>ПОНУДА</w:t>
      </w:r>
      <w:r w:rsidR="009B79DB" w:rsidRPr="007A4CCE">
        <w:rPr>
          <w:b/>
        </w:rPr>
        <w:t xml:space="preserve"> </w:t>
      </w:r>
      <w:r w:rsidRPr="007A4CCE">
        <w:rPr>
          <w:b/>
        </w:rPr>
        <w:t>ЗА</w:t>
      </w:r>
      <w:r w:rsidR="009B79DB" w:rsidRPr="007A4CCE">
        <w:rPr>
          <w:b/>
        </w:rPr>
        <w:t xml:space="preserve"> </w:t>
      </w:r>
      <w:r w:rsidRPr="007A4CCE">
        <w:rPr>
          <w:b/>
        </w:rPr>
        <w:t>НАБАВКУ</w:t>
      </w:r>
      <w:r w:rsidR="009B79DB" w:rsidRPr="007A4CCE">
        <w:rPr>
          <w:b/>
        </w:rPr>
        <w:t>/</w:t>
      </w:r>
      <w:r w:rsidRPr="007A4CCE">
        <w:rPr>
          <w:b/>
        </w:rPr>
        <w:t>КУПОВИНУ</w:t>
      </w:r>
      <w:r w:rsidR="009B79DB" w:rsidRPr="007A4CCE">
        <w:rPr>
          <w:b/>
        </w:rPr>
        <w:t xml:space="preserve"> </w:t>
      </w:r>
      <w:r w:rsidRPr="007A4CCE">
        <w:rPr>
          <w:b/>
        </w:rPr>
        <w:t>ОБЈЕКТА</w:t>
      </w:r>
      <w:r w:rsidR="00D170B4" w:rsidRPr="007A4CCE">
        <w:rPr>
          <w:b/>
        </w:rPr>
        <w:t xml:space="preserve"> </w:t>
      </w:r>
      <w:r w:rsidRPr="007A4CCE">
        <w:rPr>
          <w:b/>
        </w:rPr>
        <w:t>ЗА</w:t>
      </w:r>
      <w:r w:rsidR="00D170B4" w:rsidRPr="007A4CCE">
        <w:rPr>
          <w:b/>
        </w:rPr>
        <w:t xml:space="preserve"> </w:t>
      </w:r>
      <w:r w:rsidRPr="007A4CCE">
        <w:rPr>
          <w:b/>
        </w:rPr>
        <w:t>СМЈЕШТАЈ</w:t>
      </w:r>
      <w:r w:rsidR="00D170B4" w:rsidRPr="007A4CCE">
        <w:rPr>
          <w:b/>
        </w:rPr>
        <w:t xml:space="preserve"> </w:t>
      </w:r>
      <w:r w:rsidRPr="007A4CCE">
        <w:rPr>
          <w:b/>
        </w:rPr>
        <w:t>ИНСТИТУЦИЈА</w:t>
      </w:r>
      <w:r w:rsidR="00D170B4" w:rsidRPr="007A4CCE">
        <w:rPr>
          <w:b/>
        </w:rPr>
        <w:t xml:space="preserve"> </w:t>
      </w:r>
      <w:r w:rsidRPr="007A4CCE">
        <w:rPr>
          <w:b/>
        </w:rPr>
        <w:t>БОСНЕ</w:t>
      </w:r>
      <w:r w:rsidR="00D170B4" w:rsidRPr="007A4CCE">
        <w:rPr>
          <w:b/>
        </w:rPr>
        <w:t xml:space="preserve"> </w:t>
      </w:r>
      <w:r w:rsidRPr="007A4CCE">
        <w:rPr>
          <w:b/>
        </w:rPr>
        <w:t>И</w:t>
      </w:r>
      <w:r w:rsidR="00D170B4" w:rsidRPr="007A4CCE">
        <w:rPr>
          <w:b/>
        </w:rPr>
        <w:t xml:space="preserve"> </w:t>
      </w:r>
      <w:r w:rsidRPr="007A4CCE">
        <w:rPr>
          <w:b/>
        </w:rPr>
        <w:t>ХЕРЦЕГОВНЕ</w:t>
      </w:r>
      <w:r w:rsidR="00D170B4" w:rsidRPr="007A4CCE">
        <w:rPr>
          <w:b/>
        </w:rPr>
        <w:t xml:space="preserve"> – </w:t>
      </w:r>
      <w:r w:rsidRPr="007A4CCE">
        <w:rPr>
          <w:b/>
        </w:rPr>
        <w:t>ДРЖАВНЕ</w:t>
      </w:r>
      <w:r w:rsidR="00D170B4" w:rsidRPr="007A4CCE">
        <w:rPr>
          <w:b/>
        </w:rPr>
        <w:t xml:space="preserve"> </w:t>
      </w:r>
      <w:r w:rsidRPr="007A4CCE">
        <w:rPr>
          <w:b/>
        </w:rPr>
        <w:t>АГЕНЦИЈЕ</w:t>
      </w:r>
      <w:r w:rsidR="00D170B4" w:rsidRPr="007A4CCE">
        <w:rPr>
          <w:b/>
        </w:rPr>
        <w:t xml:space="preserve"> </w:t>
      </w:r>
      <w:r w:rsidRPr="007A4CCE">
        <w:rPr>
          <w:b/>
        </w:rPr>
        <w:t>ЗА</w:t>
      </w:r>
      <w:r w:rsidR="00D170B4" w:rsidRPr="007A4CCE">
        <w:rPr>
          <w:b/>
        </w:rPr>
        <w:t xml:space="preserve"> </w:t>
      </w:r>
      <w:r w:rsidRPr="007A4CCE">
        <w:rPr>
          <w:b/>
        </w:rPr>
        <w:t>ИСТРАГЕ</w:t>
      </w:r>
      <w:r w:rsidR="00D170B4" w:rsidRPr="007A4CCE">
        <w:rPr>
          <w:b/>
        </w:rPr>
        <w:t xml:space="preserve"> </w:t>
      </w:r>
      <w:r w:rsidRPr="007A4CCE">
        <w:rPr>
          <w:b/>
        </w:rPr>
        <w:t>И</w:t>
      </w:r>
      <w:r w:rsidR="00D170B4" w:rsidRPr="007A4CCE">
        <w:rPr>
          <w:b/>
        </w:rPr>
        <w:t xml:space="preserve"> </w:t>
      </w:r>
      <w:r w:rsidRPr="007A4CCE">
        <w:rPr>
          <w:b/>
        </w:rPr>
        <w:t>ЗАШТИТУ</w:t>
      </w:r>
      <w:r w:rsidR="00D170B4" w:rsidRPr="007A4CCE">
        <w:rPr>
          <w:b/>
        </w:rPr>
        <w:t xml:space="preserve"> </w:t>
      </w:r>
      <w:r w:rsidRPr="007A4CCE">
        <w:rPr>
          <w:b/>
        </w:rPr>
        <w:t>У</w:t>
      </w:r>
      <w:r w:rsidR="00D170B4" w:rsidRPr="007A4CCE">
        <w:rPr>
          <w:b/>
        </w:rPr>
        <w:t xml:space="preserve"> </w:t>
      </w:r>
      <w:r w:rsidRPr="007A4CCE">
        <w:rPr>
          <w:b/>
        </w:rPr>
        <w:t>БАЊОЈ</w:t>
      </w:r>
      <w:r w:rsidR="00D170B4" w:rsidRPr="007A4CCE">
        <w:rPr>
          <w:b/>
        </w:rPr>
        <w:t xml:space="preserve"> </w:t>
      </w:r>
      <w:r w:rsidRPr="007A4CCE">
        <w:rPr>
          <w:b/>
        </w:rPr>
        <w:t>ЛУЦИ</w:t>
      </w:r>
      <w:r w:rsidR="00D170B4" w:rsidRPr="007A4CCE">
        <w:rPr>
          <w:b/>
        </w:rPr>
        <w:t>“</w:t>
      </w:r>
      <w:r w:rsidR="009B79DB" w:rsidRPr="007A4CCE">
        <w:rPr>
          <w:b/>
        </w:rPr>
        <w:t xml:space="preserve"> </w:t>
      </w:r>
    </w:p>
    <w:p w:rsidR="009B79DB" w:rsidRPr="007A4CCE" w:rsidRDefault="004A524D" w:rsidP="00884D14">
      <w:pPr>
        <w:jc w:val="both"/>
      </w:pPr>
      <w:r w:rsidRPr="007A4CCE">
        <w:t>Понуде</w:t>
      </w:r>
      <w:r w:rsidR="009B5E8E" w:rsidRPr="007A4CCE">
        <w:t xml:space="preserve"> </w:t>
      </w:r>
      <w:r w:rsidRPr="007A4CCE">
        <w:t>је</w:t>
      </w:r>
      <w:r w:rsidR="009B5E8E" w:rsidRPr="007A4CCE">
        <w:t xml:space="preserve"> </w:t>
      </w:r>
      <w:r w:rsidRPr="007A4CCE">
        <w:t>потребно</w:t>
      </w:r>
      <w:r w:rsidR="006930F2" w:rsidRPr="007A4CCE">
        <w:t xml:space="preserve"> </w:t>
      </w:r>
      <w:r w:rsidRPr="007A4CCE">
        <w:t>доставити</w:t>
      </w:r>
      <w:r w:rsidR="006930F2" w:rsidRPr="007A4CCE">
        <w:t xml:space="preserve"> </w:t>
      </w:r>
      <w:r w:rsidRPr="007A4CCE">
        <w:t>путем</w:t>
      </w:r>
      <w:r w:rsidR="006930F2" w:rsidRPr="007A4CCE">
        <w:t xml:space="preserve"> </w:t>
      </w:r>
      <w:r w:rsidRPr="007A4CCE">
        <w:t>поште</w:t>
      </w:r>
      <w:r w:rsidR="006930F2" w:rsidRPr="007A4CCE">
        <w:t xml:space="preserve"> </w:t>
      </w:r>
      <w:r w:rsidRPr="007A4CCE">
        <w:t>најкасније</w:t>
      </w:r>
      <w:r w:rsidR="006930F2" w:rsidRPr="007A4CCE">
        <w:t xml:space="preserve"> </w:t>
      </w:r>
      <w:r w:rsidRPr="007A4CCE">
        <w:t>до</w:t>
      </w:r>
      <w:r w:rsidR="006930F2" w:rsidRPr="007A4CCE">
        <w:t xml:space="preserve"> 31.</w:t>
      </w:r>
      <w:r w:rsidR="007461FB" w:rsidRPr="007A4CCE">
        <w:t xml:space="preserve"> </w:t>
      </w:r>
      <w:r w:rsidR="006930F2" w:rsidRPr="007A4CCE">
        <w:t>08</w:t>
      </w:r>
      <w:r w:rsidR="009B79DB" w:rsidRPr="007A4CCE">
        <w:t>.</w:t>
      </w:r>
      <w:r w:rsidR="007461FB" w:rsidRPr="007A4CCE">
        <w:t xml:space="preserve"> </w:t>
      </w:r>
      <w:r w:rsidR="009B79DB" w:rsidRPr="007A4CCE">
        <w:t>20</w:t>
      </w:r>
      <w:r w:rsidR="006930F2" w:rsidRPr="007A4CCE">
        <w:t>23</w:t>
      </w:r>
      <w:r w:rsidR="009B79DB" w:rsidRPr="007A4CCE">
        <w:t>.</w:t>
      </w:r>
      <w:r w:rsidR="0070272C" w:rsidRPr="007A4CCE">
        <w:t xml:space="preserve"> </w:t>
      </w:r>
      <w:r w:rsidRPr="007A4CCE">
        <w:t>године</w:t>
      </w:r>
      <w:r w:rsidR="009B79DB" w:rsidRPr="007A4CCE">
        <w:t xml:space="preserve">, </w:t>
      </w:r>
      <w:r w:rsidRPr="007A4CCE">
        <w:t>а</w:t>
      </w:r>
      <w:r w:rsidR="009B79DB" w:rsidRPr="007A4CCE">
        <w:t xml:space="preserve"> </w:t>
      </w:r>
      <w:r w:rsidRPr="007A4CCE">
        <w:t>уколико</w:t>
      </w:r>
      <w:r w:rsidR="006930F2" w:rsidRPr="007A4CCE">
        <w:t xml:space="preserve"> </w:t>
      </w:r>
      <w:r w:rsidRPr="007A4CCE">
        <w:t>се</w:t>
      </w:r>
      <w:r w:rsidR="006930F2" w:rsidRPr="007A4CCE">
        <w:t xml:space="preserve"> </w:t>
      </w:r>
      <w:r w:rsidRPr="007A4CCE">
        <w:t>понуде</w:t>
      </w:r>
      <w:r w:rsidR="006930F2" w:rsidRPr="007A4CCE">
        <w:t xml:space="preserve"> </w:t>
      </w:r>
      <w:r w:rsidRPr="007A4CCE">
        <w:t>достављају</w:t>
      </w:r>
      <w:r w:rsidR="006930F2" w:rsidRPr="007A4CCE">
        <w:t xml:space="preserve"> </w:t>
      </w:r>
      <w:r w:rsidRPr="007A4CCE">
        <w:t>лично</w:t>
      </w:r>
      <w:r w:rsidR="007461FB" w:rsidRPr="007A4CCE">
        <w:t>,</w:t>
      </w:r>
      <w:r w:rsidR="006930F2" w:rsidRPr="007A4CCE">
        <w:t xml:space="preserve"> </w:t>
      </w:r>
      <w:r w:rsidRPr="007A4CCE">
        <w:t>најкасније</w:t>
      </w:r>
      <w:r w:rsidR="006930F2" w:rsidRPr="007A4CCE">
        <w:t xml:space="preserve"> </w:t>
      </w:r>
      <w:r w:rsidRPr="007A4CCE">
        <w:t>до</w:t>
      </w:r>
      <w:r w:rsidR="006930F2" w:rsidRPr="007A4CCE">
        <w:t xml:space="preserve"> 31.</w:t>
      </w:r>
      <w:r w:rsidR="007461FB" w:rsidRPr="007A4CCE">
        <w:t xml:space="preserve"> </w:t>
      </w:r>
      <w:r w:rsidR="006930F2" w:rsidRPr="007A4CCE">
        <w:t>08</w:t>
      </w:r>
      <w:r w:rsidR="009B79DB" w:rsidRPr="007A4CCE">
        <w:t>.</w:t>
      </w:r>
      <w:r w:rsidR="007461FB" w:rsidRPr="007A4CCE">
        <w:t xml:space="preserve"> </w:t>
      </w:r>
      <w:r w:rsidR="009B79DB" w:rsidRPr="007A4CCE">
        <w:t>20</w:t>
      </w:r>
      <w:r w:rsidR="006930F2" w:rsidRPr="007A4CCE">
        <w:t>23</w:t>
      </w:r>
      <w:r w:rsidR="00E50F71" w:rsidRPr="007A4CCE">
        <w:t>.</w:t>
      </w:r>
      <w:r w:rsidR="007461FB" w:rsidRPr="007A4CCE">
        <w:t xml:space="preserve"> </w:t>
      </w:r>
      <w:r w:rsidRPr="007A4CCE">
        <w:t>године</w:t>
      </w:r>
      <w:r w:rsidR="00E50F71" w:rsidRPr="007A4CCE">
        <w:t xml:space="preserve"> </w:t>
      </w:r>
      <w:r w:rsidRPr="007A4CCE">
        <w:t>до</w:t>
      </w:r>
      <w:r w:rsidR="00E50F71" w:rsidRPr="007A4CCE">
        <w:t xml:space="preserve"> 17</w:t>
      </w:r>
      <w:r w:rsidR="007461FB" w:rsidRPr="007A4CCE">
        <w:t>,</w:t>
      </w:r>
      <w:r w:rsidR="009B79DB" w:rsidRPr="007A4CCE">
        <w:t xml:space="preserve">00 </w:t>
      </w:r>
      <w:r w:rsidR="00004B14" w:rsidRPr="007A4CCE">
        <w:t>часова</w:t>
      </w:r>
      <w:r w:rsidR="009B79DB" w:rsidRPr="007A4CCE">
        <w:t xml:space="preserve">, </w:t>
      </w:r>
      <w:r w:rsidRPr="007A4CCE">
        <w:t>на</w:t>
      </w:r>
      <w:r w:rsidR="009B79DB" w:rsidRPr="007A4CCE">
        <w:t xml:space="preserve"> </w:t>
      </w:r>
      <w:r w:rsidRPr="007A4CCE">
        <w:t>адресу</w:t>
      </w:r>
      <w:r w:rsidR="00E50F71" w:rsidRPr="007A4CCE">
        <w:t xml:space="preserve">: </w:t>
      </w:r>
      <w:r w:rsidRPr="007A4CCE">
        <w:t>Државна</w:t>
      </w:r>
      <w:r w:rsidR="006930F2" w:rsidRPr="007A4CCE">
        <w:t xml:space="preserve"> </w:t>
      </w:r>
      <w:r w:rsidRPr="007A4CCE">
        <w:t>агенција</w:t>
      </w:r>
      <w:r w:rsidR="006930F2" w:rsidRPr="007A4CCE">
        <w:t xml:space="preserve"> </w:t>
      </w:r>
      <w:r w:rsidRPr="007A4CCE">
        <w:t>за</w:t>
      </w:r>
      <w:r w:rsidR="006930F2" w:rsidRPr="007A4CCE">
        <w:t xml:space="preserve"> </w:t>
      </w:r>
      <w:r w:rsidRPr="007A4CCE">
        <w:t>истраге</w:t>
      </w:r>
      <w:r w:rsidR="006930F2" w:rsidRPr="007A4CCE">
        <w:t xml:space="preserve"> </w:t>
      </w:r>
      <w:r w:rsidRPr="007A4CCE">
        <w:t>и</w:t>
      </w:r>
      <w:r w:rsidR="006930F2" w:rsidRPr="007A4CCE">
        <w:t xml:space="preserve"> </w:t>
      </w:r>
      <w:r w:rsidRPr="007A4CCE">
        <w:t>заштиту</w:t>
      </w:r>
      <w:r w:rsidR="009B79DB" w:rsidRPr="007A4CCE">
        <w:t xml:space="preserve">, </w:t>
      </w:r>
      <w:r w:rsidRPr="007A4CCE">
        <w:t>Николе</w:t>
      </w:r>
      <w:r w:rsidR="006930F2" w:rsidRPr="007A4CCE">
        <w:t xml:space="preserve"> </w:t>
      </w:r>
      <w:r w:rsidRPr="007A4CCE">
        <w:t>Тесле</w:t>
      </w:r>
      <w:r w:rsidR="006930F2" w:rsidRPr="007A4CCE">
        <w:t xml:space="preserve"> 59, </w:t>
      </w:r>
      <w:r w:rsidRPr="007A4CCE">
        <w:t>Источно</w:t>
      </w:r>
      <w:r w:rsidR="006930F2" w:rsidRPr="007A4CCE">
        <w:t xml:space="preserve"> </w:t>
      </w:r>
      <w:r w:rsidR="009B79DB" w:rsidRPr="007A4CCE">
        <w:t xml:space="preserve"> </w:t>
      </w:r>
      <w:r w:rsidRPr="007A4CCE">
        <w:t>Сарајево</w:t>
      </w:r>
      <w:r w:rsidR="006930F2" w:rsidRPr="007A4CCE">
        <w:t xml:space="preserve">, </w:t>
      </w:r>
      <w:r w:rsidRPr="007A4CCE">
        <w:t>протокол</w:t>
      </w:r>
      <w:r w:rsidR="009B79DB" w:rsidRPr="007A4CCE">
        <w:t xml:space="preserve">. </w:t>
      </w:r>
      <w:r w:rsidRPr="007A4CCE">
        <w:t>Уколико</w:t>
      </w:r>
      <w:r w:rsidR="009B79DB" w:rsidRPr="007A4CCE">
        <w:t xml:space="preserve"> </w:t>
      </w:r>
      <w:r w:rsidRPr="007A4CCE">
        <w:t>су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 </w:t>
      </w:r>
      <w:r w:rsidRPr="007A4CCE">
        <w:t>достављене</w:t>
      </w:r>
      <w:r w:rsidR="006930F2" w:rsidRPr="007A4CCE">
        <w:t xml:space="preserve"> </w:t>
      </w:r>
      <w:r w:rsidRPr="007A4CCE">
        <w:t>након</w:t>
      </w:r>
      <w:r w:rsidR="006930F2" w:rsidRPr="007A4CCE">
        <w:t xml:space="preserve"> </w:t>
      </w:r>
      <w:r w:rsidRPr="007A4CCE">
        <w:t>истека</w:t>
      </w:r>
      <w:r w:rsidR="006930F2" w:rsidRPr="007A4CCE">
        <w:t xml:space="preserve"> </w:t>
      </w:r>
      <w:r w:rsidRPr="007A4CCE">
        <w:t>рока</w:t>
      </w:r>
      <w:r w:rsidR="006930F2" w:rsidRPr="007A4CCE">
        <w:t xml:space="preserve"> </w:t>
      </w:r>
      <w:r w:rsidRPr="007A4CCE">
        <w:t>одређеног</w:t>
      </w:r>
      <w:r w:rsidR="007461FB" w:rsidRPr="007A4CCE">
        <w:t xml:space="preserve"> </w:t>
      </w:r>
      <w:r w:rsidRPr="007A4CCE">
        <w:t>за</w:t>
      </w:r>
      <w:r w:rsidR="007461FB" w:rsidRPr="007A4CCE">
        <w:t xml:space="preserve"> </w:t>
      </w:r>
      <w:r w:rsidRPr="007A4CCE">
        <w:t>подношење</w:t>
      </w:r>
      <w:r w:rsidR="007461FB" w:rsidRPr="007A4CCE">
        <w:t xml:space="preserve"> </w:t>
      </w:r>
      <w:r w:rsidRPr="007A4CCE">
        <w:t>понуда</w:t>
      </w:r>
      <w:r w:rsidR="007461FB" w:rsidRPr="007A4CCE">
        <w:t xml:space="preserve">, </w:t>
      </w:r>
      <w:r w:rsidRPr="007A4CCE">
        <w:t>понуде</w:t>
      </w:r>
      <w:r w:rsidR="006930F2" w:rsidRPr="007A4CCE">
        <w:t xml:space="preserve"> </w:t>
      </w:r>
      <w:r w:rsidRPr="007A4CCE">
        <w:t>се</w:t>
      </w:r>
      <w:r w:rsidR="006930F2" w:rsidRPr="007A4CCE">
        <w:t xml:space="preserve"> </w:t>
      </w:r>
      <w:r w:rsidRPr="007A4CCE">
        <w:t>неће</w:t>
      </w:r>
      <w:r w:rsidR="006930F2" w:rsidRPr="007A4CCE">
        <w:t xml:space="preserve"> </w:t>
      </w:r>
      <w:r w:rsidRPr="007A4CCE">
        <w:t>разматрати</w:t>
      </w:r>
      <w:r w:rsidR="006930F2" w:rsidRPr="007A4CCE">
        <w:t xml:space="preserve"> </w:t>
      </w:r>
      <w:r w:rsidRPr="007A4CCE">
        <w:t>и</w:t>
      </w:r>
      <w:r w:rsidR="006930F2" w:rsidRPr="007A4CCE">
        <w:t xml:space="preserve"> </w:t>
      </w:r>
      <w:r w:rsidRPr="007A4CCE">
        <w:t>биће</w:t>
      </w:r>
      <w:r w:rsidR="006930F2" w:rsidRPr="007A4CCE">
        <w:t xml:space="preserve"> </w:t>
      </w:r>
      <w:r w:rsidRPr="007A4CCE">
        <w:t>враћене</w:t>
      </w:r>
      <w:r w:rsidR="009B79DB" w:rsidRPr="007A4CCE">
        <w:t xml:space="preserve"> </w:t>
      </w:r>
      <w:r w:rsidRPr="007A4CCE">
        <w:t>као</w:t>
      </w:r>
      <w:r w:rsidR="009B79DB" w:rsidRPr="007A4CCE">
        <w:t xml:space="preserve"> </w:t>
      </w:r>
      <w:r w:rsidRPr="007A4CCE">
        <w:t>неотворене</w:t>
      </w:r>
      <w:r w:rsidR="009B79DB" w:rsidRPr="007A4CCE">
        <w:t xml:space="preserve">. </w:t>
      </w:r>
    </w:p>
    <w:p w:rsidR="009B79DB" w:rsidRPr="007A4CCE" w:rsidRDefault="009B79DB" w:rsidP="00627C12">
      <w:pPr>
        <w:jc w:val="both"/>
        <w:rPr>
          <w:b/>
        </w:rPr>
      </w:pPr>
      <w:r w:rsidRPr="007A4CCE">
        <w:t xml:space="preserve"> </w:t>
      </w:r>
      <w:r w:rsidR="004A524D" w:rsidRPr="007A4CCE">
        <w:rPr>
          <w:b/>
        </w:rPr>
        <w:t>VI</w:t>
      </w:r>
      <w:r w:rsidRPr="007A4CCE">
        <w:rPr>
          <w:b/>
        </w:rPr>
        <w:t xml:space="preserve"> </w:t>
      </w:r>
      <w:r w:rsidR="00A802B9" w:rsidRPr="007A4CCE">
        <w:rPr>
          <w:b/>
        </w:rPr>
        <w:t>–</w:t>
      </w:r>
      <w:r w:rsidRPr="007A4CCE">
        <w:rPr>
          <w:b/>
        </w:rPr>
        <w:t xml:space="preserve"> </w:t>
      </w:r>
      <w:r w:rsidR="004A524D" w:rsidRPr="007A4CCE">
        <w:rPr>
          <w:b/>
        </w:rPr>
        <w:t>ОТВАРАЊЕ</w:t>
      </w:r>
      <w:r w:rsidRPr="007A4CCE">
        <w:rPr>
          <w:b/>
        </w:rPr>
        <w:t xml:space="preserve"> </w:t>
      </w:r>
      <w:r w:rsidR="004A524D" w:rsidRPr="007A4CCE">
        <w:rPr>
          <w:b/>
        </w:rPr>
        <w:t>ПОНУДА</w:t>
      </w:r>
      <w:r w:rsidRPr="007A4CCE">
        <w:rPr>
          <w:b/>
        </w:rPr>
        <w:t xml:space="preserve"> </w:t>
      </w:r>
    </w:p>
    <w:p w:rsidR="009B79DB" w:rsidRPr="007A4CCE" w:rsidRDefault="004A524D" w:rsidP="00627C12">
      <w:pPr>
        <w:jc w:val="both"/>
      </w:pPr>
      <w:r w:rsidRPr="007A4CCE">
        <w:t>Комисија</w:t>
      </w:r>
      <w:r w:rsidR="009B79DB" w:rsidRPr="007A4CCE">
        <w:t xml:space="preserve"> </w:t>
      </w:r>
      <w:r w:rsidRPr="007A4CCE">
        <w:t>за</w:t>
      </w:r>
      <w:r w:rsidR="009B79DB" w:rsidRPr="007A4CCE">
        <w:t xml:space="preserve"> </w:t>
      </w:r>
      <w:r w:rsidRPr="007A4CCE">
        <w:t>провођење</w:t>
      </w:r>
      <w:r w:rsidR="009B79DB" w:rsidRPr="007A4CCE">
        <w:t xml:space="preserve"> </w:t>
      </w:r>
      <w:r w:rsidRPr="007A4CCE">
        <w:t>поступка</w:t>
      </w:r>
      <w:r w:rsidR="009B79DB" w:rsidRPr="007A4CCE">
        <w:t xml:space="preserve"> </w:t>
      </w:r>
      <w:r w:rsidRPr="007A4CCE">
        <w:t>набавке</w:t>
      </w:r>
      <w:r w:rsidR="007013D3" w:rsidRPr="007A4CCE">
        <w:t>/</w:t>
      </w:r>
      <w:r w:rsidRPr="007A4CCE">
        <w:t>куповине</w:t>
      </w:r>
      <w:r w:rsidR="009B79DB" w:rsidRPr="007A4CCE">
        <w:t xml:space="preserve"> </w:t>
      </w:r>
      <w:r w:rsidRPr="007A4CCE">
        <w:t>објекта</w:t>
      </w:r>
      <w:r w:rsidR="009B79DB" w:rsidRPr="007A4CCE">
        <w:t xml:space="preserve">, </w:t>
      </w:r>
      <w:r w:rsidRPr="007A4CCE">
        <w:t>именована</w:t>
      </w:r>
      <w:r w:rsidR="009B79DB" w:rsidRPr="007A4CCE">
        <w:t xml:space="preserve"> </w:t>
      </w:r>
      <w:r w:rsidRPr="007A4CCE">
        <w:t>Одлуком</w:t>
      </w:r>
      <w:r w:rsidR="009B79DB" w:rsidRPr="007A4CCE">
        <w:t xml:space="preserve"> </w:t>
      </w:r>
      <w:r w:rsidRPr="007A4CCE">
        <w:t>Државне</w:t>
      </w:r>
      <w:r w:rsidR="002153A8" w:rsidRPr="007A4CCE">
        <w:t xml:space="preserve"> </w:t>
      </w:r>
      <w:r w:rsidRPr="007A4CCE">
        <w:t>агенције</w:t>
      </w:r>
      <w:r w:rsidR="002153A8" w:rsidRPr="007A4CCE">
        <w:t xml:space="preserve"> </w:t>
      </w:r>
      <w:r w:rsidRPr="007A4CCE">
        <w:t>за</w:t>
      </w:r>
      <w:r w:rsidR="002153A8" w:rsidRPr="007A4CCE">
        <w:t xml:space="preserve"> </w:t>
      </w:r>
      <w:r w:rsidRPr="007A4CCE">
        <w:t>истраге</w:t>
      </w:r>
      <w:r w:rsidR="002153A8" w:rsidRPr="007A4CCE">
        <w:t xml:space="preserve"> </w:t>
      </w:r>
      <w:r w:rsidRPr="007A4CCE">
        <w:t>и</w:t>
      </w:r>
      <w:r w:rsidR="002153A8" w:rsidRPr="007A4CCE">
        <w:t xml:space="preserve"> </w:t>
      </w:r>
      <w:r w:rsidRPr="007A4CCE">
        <w:t>заштиту</w:t>
      </w:r>
      <w:r w:rsidR="002153A8" w:rsidRPr="007A4CCE">
        <w:t xml:space="preserve"> </w:t>
      </w:r>
      <w:r w:rsidRPr="007A4CCE">
        <w:t>извршиће</w:t>
      </w:r>
      <w:r w:rsidR="009B79DB" w:rsidRPr="007A4CCE">
        <w:t xml:space="preserve"> </w:t>
      </w:r>
      <w:r w:rsidRPr="007A4CCE">
        <w:t>оцјену</w:t>
      </w:r>
      <w:r w:rsidR="009B79DB" w:rsidRPr="007A4CCE">
        <w:t xml:space="preserve"> </w:t>
      </w:r>
      <w:r w:rsidRPr="007A4CCE">
        <w:t>понуда</w:t>
      </w:r>
      <w:r w:rsidR="009B79DB" w:rsidRPr="007A4CCE">
        <w:t xml:space="preserve"> </w:t>
      </w:r>
      <w:r w:rsidRPr="007A4CCE">
        <w:t>које</w:t>
      </w:r>
      <w:r w:rsidR="009B79DB" w:rsidRPr="007A4CCE">
        <w:t xml:space="preserve"> </w:t>
      </w:r>
      <w:r w:rsidRPr="007A4CCE">
        <w:t>су</w:t>
      </w:r>
      <w:r w:rsidR="009B79DB" w:rsidRPr="007A4CCE">
        <w:t xml:space="preserve"> </w:t>
      </w:r>
      <w:r w:rsidRPr="007A4CCE">
        <w:t>пристигле</w:t>
      </w:r>
      <w:r w:rsidR="009B79DB" w:rsidRPr="007A4CCE">
        <w:t xml:space="preserve"> </w:t>
      </w:r>
      <w:r w:rsidRPr="007A4CCE">
        <w:t>до</w:t>
      </w:r>
      <w:r w:rsidR="009B79DB" w:rsidRPr="007A4CCE">
        <w:t xml:space="preserve"> </w:t>
      </w:r>
      <w:r w:rsidRPr="007A4CCE">
        <w:t>назначеног</w:t>
      </w:r>
      <w:r w:rsidR="009B79DB" w:rsidRPr="007A4CCE">
        <w:t xml:space="preserve"> </w:t>
      </w:r>
      <w:r w:rsidRPr="007A4CCE">
        <w:t>рока</w:t>
      </w:r>
      <w:r w:rsidR="009B79DB" w:rsidRPr="007A4CCE">
        <w:t xml:space="preserve">. </w:t>
      </w:r>
    </w:p>
    <w:p w:rsidR="009B79DB" w:rsidRPr="007A4CCE" w:rsidRDefault="004A524D" w:rsidP="00627C12">
      <w:pPr>
        <w:jc w:val="both"/>
      </w:pPr>
      <w:r w:rsidRPr="007A4CCE">
        <w:t>Понуђачи</w:t>
      </w:r>
      <w:r w:rsidR="009B79DB" w:rsidRPr="007A4CCE">
        <w:t xml:space="preserve"> </w:t>
      </w:r>
      <w:r w:rsidRPr="007A4CCE">
        <w:t>који</w:t>
      </w:r>
      <w:r w:rsidR="00A802B9" w:rsidRPr="007A4CCE">
        <w:t xml:space="preserve"> </w:t>
      </w:r>
      <w:r w:rsidRPr="007A4CCE">
        <w:t>су</w:t>
      </w:r>
      <w:r w:rsidR="00A802B9" w:rsidRPr="007A4CCE">
        <w:t xml:space="preserve"> </w:t>
      </w:r>
      <w:r w:rsidRPr="007A4CCE">
        <w:t>поднијели</w:t>
      </w:r>
      <w:r w:rsidR="00A802B9" w:rsidRPr="007A4CCE">
        <w:t xml:space="preserve"> </w:t>
      </w:r>
      <w:r w:rsidRPr="007A4CCE">
        <w:t>своје</w:t>
      </w:r>
      <w:r w:rsidR="00A802B9" w:rsidRPr="007A4CCE">
        <w:t xml:space="preserve"> </w:t>
      </w:r>
      <w:r w:rsidRPr="007A4CCE">
        <w:t>понуде</w:t>
      </w:r>
      <w:r w:rsidR="00A802B9" w:rsidRPr="007A4CCE">
        <w:t xml:space="preserve"> </w:t>
      </w:r>
      <w:r w:rsidRPr="007A4CCE">
        <w:t>биће</w:t>
      </w:r>
      <w:r w:rsidR="009B79DB" w:rsidRPr="007A4CCE">
        <w:t xml:space="preserve"> </w:t>
      </w:r>
      <w:r w:rsidRPr="007A4CCE">
        <w:t>обавијештени</w:t>
      </w:r>
      <w:r w:rsidR="009B79DB" w:rsidRPr="007A4CCE">
        <w:t xml:space="preserve"> </w:t>
      </w:r>
      <w:r w:rsidRPr="007A4CCE">
        <w:t>о</w:t>
      </w:r>
      <w:r w:rsidR="009B79DB" w:rsidRPr="007A4CCE">
        <w:t xml:space="preserve"> </w:t>
      </w:r>
      <w:r w:rsidRPr="007A4CCE">
        <w:t>резултатима</w:t>
      </w:r>
      <w:r w:rsidR="009B79DB" w:rsidRPr="007A4CCE">
        <w:t xml:space="preserve"> </w:t>
      </w:r>
      <w:r w:rsidRPr="007A4CCE">
        <w:t>одабира</w:t>
      </w:r>
      <w:r w:rsidR="009B79DB" w:rsidRPr="007A4CCE">
        <w:t xml:space="preserve"> </w:t>
      </w:r>
      <w:r w:rsidRPr="007A4CCE">
        <w:t>најповољније</w:t>
      </w:r>
      <w:r w:rsidR="00A802B9" w:rsidRPr="007A4CCE">
        <w:t xml:space="preserve"> </w:t>
      </w:r>
      <w:r w:rsidRPr="007A4CCE">
        <w:t>понуде</w:t>
      </w:r>
      <w:r w:rsidR="00A802B9" w:rsidRPr="007A4CCE">
        <w:t xml:space="preserve"> </w:t>
      </w:r>
      <w:r w:rsidRPr="007A4CCE">
        <w:t>у</w:t>
      </w:r>
      <w:r w:rsidR="00A802B9" w:rsidRPr="007A4CCE">
        <w:t xml:space="preserve"> </w:t>
      </w:r>
      <w:r w:rsidRPr="007A4CCE">
        <w:t>року</w:t>
      </w:r>
      <w:r w:rsidR="00A802B9" w:rsidRPr="007A4CCE">
        <w:t xml:space="preserve"> </w:t>
      </w:r>
      <w:r w:rsidRPr="007A4CCE">
        <w:t>од</w:t>
      </w:r>
      <w:r w:rsidR="00A802B9" w:rsidRPr="007A4CCE">
        <w:t xml:space="preserve"> </w:t>
      </w:r>
      <w:r w:rsidRPr="007A4CCE">
        <w:t>седам</w:t>
      </w:r>
      <w:r w:rsidR="009B79DB" w:rsidRPr="007A4CCE">
        <w:t xml:space="preserve"> </w:t>
      </w:r>
      <w:r w:rsidRPr="007A4CCE">
        <w:t>дана</w:t>
      </w:r>
      <w:r w:rsidR="009B79DB" w:rsidRPr="007A4CCE">
        <w:t xml:space="preserve"> </w:t>
      </w:r>
      <w:r w:rsidRPr="007A4CCE">
        <w:t>од</w:t>
      </w:r>
      <w:r w:rsidR="009B79DB" w:rsidRPr="007A4CCE">
        <w:t xml:space="preserve"> </w:t>
      </w:r>
      <w:r w:rsidRPr="007A4CCE">
        <w:t>дана</w:t>
      </w:r>
      <w:r w:rsidR="009B79DB" w:rsidRPr="007A4CCE">
        <w:t xml:space="preserve"> </w:t>
      </w:r>
      <w:r w:rsidRPr="007A4CCE">
        <w:t>доношења</w:t>
      </w:r>
      <w:r w:rsidR="009B79DB" w:rsidRPr="007A4CCE">
        <w:t xml:space="preserve"> </w:t>
      </w:r>
      <w:r w:rsidRPr="007A4CCE">
        <w:t>одлуке</w:t>
      </w:r>
      <w:r w:rsidR="00A268B9" w:rsidRPr="007A4CCE">
        <w:t xml:space="preserve"> </w:t>
      </w:r>
      <w:r w:rsidRPr="007A4CCE">
        <w:t>о</w:t>
      </w:r>
      <w:r w:rsidR="00A268B9" w:rsidRPr="007A4CCE">
        <w:t xml:space="preserve"> </w:t>
      </w:r>
      <w:r w:rsidRPr="007A4CCE">
        <w:t>избору</w:t>
      </w:r>
      <w:r w:rsidR="00A268B9" w:rsidRPr="007A4CCE">
        <w:t xml:space="preserve"> </w:t>
      </w:r>
      <w:r w:rsidRPr="007A4CCE">
        <w:t>најповољнијег</w:t>
      </w:r>
      <w:r w:rsidR="00A268B9" w:rsidRPr="007A4CCE">
        <w:t xml:space="preserve"> </w:t>
      </w:r>
      <w:r w:rsidRPr="007A4CCE">
        <w:t>понуђача</w:t>
      </w:r>
      <w:r w:rsidR="009B79DB" w:rsidRPr="007A4CCE">
        <w:t xml:space="preserve">, </w:t>
      </w:r>
      <w:r w:rsidRPr="007A4CCE">
        <w:t>односно</w:t>
      </w:r>
      <w:r w:rsidR="009B79DB" w:rsidRPr="007A4CCE">
        <w:t xml:space="preserve"> </w:t>
      </w:r>
      <w:r w:rsidRPr="007A4CCE">
        <w:t>о</w:t>
      </w:r>
      <w:r w:rsidR="009B79DB" w:rsidRPr="007A4CCE">
        <w:t xml:space="preserve"> </w:t>
      </w:r>
      <w:r w:rsidRPr="007A4CCE">
        <w:t>разлозима</w:t>
      </w:r>
      <w:r w:rsidR="009B79DB" w:rsidRPr="007A4CCE">
        <w:t xml:space="preserve"> </w:t>
      </w:r>
      <w:r w:rsidRPr="007A4CCE">
        <w:t>неприхватања</w:t>
      </w:r>
      <w:r w:rsidR="009B79DB" w:rsidRPr="007A4CCE">
        <w:t xml:space="preserve"> </w:t>
      </w:r>
      <w:r w:rsidRPr="007A4CCE">
        <w:t>понуде</w:t>
      </w:r>
      <w:r w:rsidR="009B79DB" w:rsidRPr="007A4CCE">
        <w:t xml:space="preserve">. </w:t>
      </w:r>
    </w:p>
    <w:p w:rsidR="009B79DB" w:rsidRPr="007A4CCE" w:rsidRDefault="004A524D" w:rsidP="00627C12">
      <w:pPr>
        <w:jc w:val="both"/>
        <w:rPr>
          <w:b/>
        </w:rPr>
      </w:pPr>
      <w:r w:rsidRPr="007A4CCE">
        <w:rPr>
          <w:b/>
        </w:rPr>
        <w:t>VII</w:t>
      </w:r>
      <w:r w:rsidR="00A802B9" w:rsidRPr="007A4CCE">
        <w:rPr>
          <w:b/>
        </w:rPr>
        <w:t xml:space="preserve"> – </w:t>
      </w:r>
      <w:r w:rsidRPr="007A4CCE">
        <w:rPr>
          <w:b/>
        </w:rPr>
        <w:t>ОСТАЛО</w:t>
      </w:r>
      <w:r w:rsidR="009B79DB" w:rsidRPr="007A4CCE">
        <w:rPr>
          <w:b/>
        </w:rPr>
        <w:t xml:space="preserve"> </w:t>
      </w:r>
    </w:p>
    <w:p w:rsidR="009B79DB" w:rsidRPr="007A4CCE" w:rsidRDefault="004A524D" w:rsidP="00627C12">
      <w:pPr>
        <w:jc w:val="both"/>
      </w:pPr>
      <w:r w:rsidRPr="007A4CCE">
        <w:t>Остали</w:t>
      </w:r>
      <w:r w:rsidR="009B79DB" w:rsidRPr="007A4CCE">
        <w:t xml:space="preserve"> </w:t>
      </w:r>
      <w:r w:rsidRPr="007A4CCE">
        <w:t>у</w:t>
      </w:r>
      <w:r w:rsidR="00004B14" w:rsidRPr="007A4CCE">
        <w:t>слови</w:t>
      </w:r>
      <w:r w:rsidR="009B79DB" w:rsidRPr="007A4CCE">
        <w:t xml:space="preserve"> </w:t>
      </w:r>
      <w:r w:rsidRPr="007A4CCE">
        <w:t>у</w:t>
      </w:r>
      <w:r w:rsidR="00A802B9" w:rsidRPr="007A4CCE">
        <w:t xml:space="preserve"> </w:t>
      </w:r>
      <w:r w:rsidRPr="007A4CCE">
        <w:t>вези</w:t>
      </w:r>
      <w:r w:rsidR="00A802B9" w:rsidRPr="007A4CCE">
        <w:t xml:space="preserve"> </w:t>
      </w:r>
      <w:r w:rsidRPr="007A4CCE">
        <w:t>са</w:t>
      </w:r>
      <w:r w:rsidR="009B79DB" w:rsidRPr="007A4CCE">
        <w:t xml:space="preserve"> </w:t>
      </w:r>
      <w:r w:rsidRPr="007A4CCE">
        <w:t>набавком</w:t>
      </w:r>
      <w:r w:rsidR="001D0AD8" w:rsidRPr="007A4CCE">
        <w:t>/</w:t>
      </w:r>
      <w:r w:rsidRPr="007A4CCE">
        <w:t>куповином</w:t>
      </w:r>
      <w:r w:rsidR="001D0AD8" w:rsidRPr="007A4CCE">
        <w:t xml:space="preserve"> </w:t>
      </w:r>
      <w:r w:rsidRPr="007A4CCE">
        <w:t>објекта</w:t>
      </w:r>
      <w:r w:rsidR="001D0AD8" w:rsidRPr="007A4CCE">
        <w:t xml:space="preserve"> </w:t>
      </w:r>
      <w:r w:rsidRPr="007A4CCE">
        <w:t>регули</w:t>
      </w:r>
      <w:r w:rsidR="00004B14" w:rsidRPr="007A4CCE">
        <w:t>са</w:t>
      </w:r>
      <w:r w:rsidRPr="007A4CCE">
        <w:t>ће</w:t>
      </w:r>
      <w:r w:rsidR="00A268B9" w:rsidRPr="007A4CCE">
        <w:t xml:space="preserve"> </w:t>
      </w:r>
      <w:r w:rsidRPr="007A4CCE">
        <w:t>се</w:t>
      </w:r>
      <w:r w:rsidR="009B79DB" w:rsidRPr="007A4CCE">
        <w:t xml:space="preserve"> </w:t>
      </w:r>
      <w:r w:rsidRPr="007A4CCE">
        <w:t>посебним</w:t>
      </w:r>
      <w:r w:rsidR="009B79DB" w:rsidRPr="007A4CCE">
        <w:t xml:space="preserve"> </w:t>
      </w:r>
      <w:r w:rsidRPr="007A4CCE">
        <w:t>уговором</w:t>
      </w:r>
      <w:r w:rsidR="009B79DB" w:rsidRPr="007A4CCE">
        <w:t xml:space="preserve">. </w:t>
      </w:r>
    </w:p>
    <w:p w:rsidR="009B79DB" w:rsidRPr="007A4CCE" w:rsidRDefault="004A524D" w:rsidP="00627C12">
      <w:pPr>
        <w:jc w:val="both"/>
      </w:pPr>
      <w:r w:rsidRPr="007A4CCE">
        <w:t>Сходно</w:t>
      </w:r>
      <w:r w:rsidR="00A802B9" w:rsidRPr="007A4CCE">
        <w:t xml:space="preserve"> </w:t>
      </w:r>
      <w:r w:rsidRPr="007A4CCE">
        <w:t>члану</w:t>
      </w:r>
      <w:r w:rsidR="009B79DB" w:rsidRPr="007A4CCE">
        <w:t xml:space="preserve"> 10</w:t>
      </w:r>
      <w:r w:rsidRPr="007A4CCE">
        <w:t>а</w:t>
      </w:r>
      <w:r w:rsidR="00A268B9" w:rsidRPr="007A4CCE">
        <w:t xml:space="preserve"> </w:t>
      </w:r>
      <w:r w:rsidRPr="007A4CCE">
        <w:t>став</w:t>
      </w:r>
      <w:r w:rsidR="00A268B9" w:rsidRPr="007A4CCE">
        <w:t xml:space="preserve"> (1</w:t>
      </w:r>
      <w:r w:rsidR="009B79DB" w:rsidRPr="007A4CCE">
        <w:t>)</w:t>
      </w:r>
      <w:r w:rsidR="00A268B9" w:rsidRPr="007A4CCE">
        <w:t xml:space="preserve"> </w:t>
      </w:r>
      <w:r w:rsidRPr="007A4CCE">
        <w:t>тачка</w:t>
      </w:r>
      <w:r w:rsidR="00A268B9" w:rsidRPr="007A4CCE">
        <w:t xml:space="preserve"> </w:t>
      </w:r>
      <w:r w:rsidRPr="007A4CCE">
        <w:t>а</w:t>
      </w:r>
      <w:r w:rsidR="00A268B9" w:rsidRPr="007A4CCE">
        <w:t>)</w:t>
      </w:r>
      <w:r w:rsidR="00423148" w:rsidRPr="007A4CCE">
        <w:t xml:space="preserve"> </w:t>
      </w:r>
      <w:r w:rsidRPr="007A4CCE">
        <w:t>Закона</w:t>
      </w:r>
      <w:r w:rsidR="00423148" w:rsidRPr="007A4CCE">
        <w:t xml:space="preserve"> </w:t>
      </w:r>
      <w:r w:rsidRPr="007A4CCE">
        <w:t>о</w:t>
      </w:r>
      <w:r w:rsidR="00423148" w:rsidRPr="007A4CCE">
        <w:t xml:space="preserve"> </w:t>
      </w:r>
      <w:r w:rsidRPr="007A4CCE">
        <w:t>јавним</w:t>
      </w:r>
      <w:r w:rsidR="00423148" w:rsidRPr="007A4CCE">
        <w:t xml:space="preserve"> </w:t>
      </w:r>
      <w:r w:rsidRPr="007A4CCE">
        <w:t>набавкама</w:t>
      </w:r>
      <w:r w:rsidR="009B79DB" w:rsidRPr="007A4CCE">
        <w:t xml:space="preserve"> </w:t>
      </w:r>
      <w:r w:rsidRPr="007A4CCE">
        <w:t>Босне</w:t>
      </w:r>
      <w:r w:rsidR="009B79DB" w:rsidRPr="007A4CCE">
        <w:t xml:space="preserve"> </w:t>
      </w:r>
      <w:r w:rsidRPr="007A4CCE">
        <w:t>и</w:t>
      </w:r>
      <w:r w:rsidR="009B79DB" w:rsidRPr="007A4CCE">
        <w:t xml:space="preserve"> </w:t>
      </w:r>
      <w:r w:rsidRPr="007A4CCE">
        <w:t>Херцеговине</w:t>
      </w:r>
      <w:r w:rsidR="00A802B9" w:rsidRPr="007A4CCE">
        <w:t xml:space="preserve"> („</w:t>
      </w:r>
      <w:r w:rsidRPr="007A4CCE">
        <w:t>Службени</w:t>
      </w:r>
      <w:r w:rsidR="00A802B9" w:rsidRPr="007A4CCE">
        <w:t xml:space="preserve"> </w:t>
      </w:r>
      <w:r w:rsidRPr="007A4CCE">
        <w:t>гласник</w:t>
      </w:r>
      <w:r w:rsidR="00A802B9" w:rsidRPr="007A4CCE">
        <w:t xml:space="preserve"> </w:t>
      </w:r>
      <w:r w:rsidRPr="007A4CCE">
        <w:t>БиХ</w:t>
      </w:r>
      <w:r w:rsidR="00A802B9" w:rsidRPr="007A4CCE">
        <w:t>“</w:t>
      </w:r>
      <w:r w:rsidR="00A268B9" w:rsidRPr="007A4CCE">
        <w:t xml:space="preserve">, </w:t>
      </w:r>
      <w:r w:rsidRPr="007A4CCE">
        <w:t>бр</w:t>
      </w:r>
      <w:r w:rsidR="00A268B9" w:rsidRPr="007A4CCE">
        <w:t>.</w:t>
      </w:r>
      <w:r w:rsidR="009B79DB" w:rsidRPr="007A4CCE">
        <w:t xml:space="preserve"> 39/14</w:t>
      </w:r>
      <w:r w:rsidR="00A268B9" w:rsidRPr="007A4CCE">
        <w:t xml:space="preserve"> </w:t>
      </w:r>
      <w:r w:rsidRPr="007A4CCE">
        <w:t>и</w:t>
      </w:r>
      <w:r w:rsidR="00A268B9" w:rsidRPr="007A4CCE">
        <w:t xml:space="preserve"> 59/22</w:t>
      </w:r>
      <w:r w:rsidR="00A802B9" w:rsidRPr="007A4CCE">
        <w:t xml:space="preserve">), </w:t>
      </w:r>
      <w:r w:rsidRPr="007A4CCE">
        <w:t>на</w:t>
      </w:r>
      <w:r w:rsidR="00A802B9" w:rsidRPr="007A4CCE">
        <w:t xml:space="preserve"> </w:t>
      </w:r>
      <w:r w:rsidRPr="007A4CCE">
        <w:t>предметни</w:t>
      </w:r>
      <w:r w:rsidR="00A802B9" w:rsidRPr="007A4CCE">
        <w:t xml:space="preserve"> </w:t>
      </w:r>
      <w:r w:rsidRPr="007A4CCE">
        <w:t>јавни</w:t>
      </w:r>
      <w:r w:rsidR="009B79DB" w:rsidRPr="007A4CCE">
        <w:t xml:space="preserve"> </w:t>
      </w:r>
      <w:r w:rsidRPr="007A4CCE">
        <w:t>позив</w:t>
      </w:r>
      <w:r w:rsidR="009B79DB" w:rsidRPr="007A4CCE">
        <w:t xml:space="preserve"> </w:t>
      </w:r>
      <w:r w:rsidRPr="007A4CCE">
        <w:t>не</w:t>
      </w:r>
      <w:r w:rsidR="009B79DB" w:rsidRPr="007A4CCE">
        <w:t xml:space="preserve"> </w:t>
      </w:r>
      <w:r w:rsidRPr="007A4CCE">
        <w:t>примјењују</w:t>
      </w:r>
      <w:r w:rsidR="00C73D57" w:rsidRPr="007A4CCE">
        <w:t xml:space="preserve"> </w:t>
      </w:r>
      <w:r w:rsidRPr="007A4CCE">
        <w:t>се</w:t>
      </w:r>
      <w:r w:rsidR="00C73D57" w:rsidRPr="007A4CCE">
        <w:t xml:space="preserve"> </w:t>
      </w:r>
      <w:r w:rsidRPr="007A4CCE">
        <w:t>одредбе</w:t>
      </w:r>
      <w:r w:rsidR="00C73D57" w:rsidRPr="007A4CCE">
        <w:t xml:space="preserve"> </w:t>
      </w:r>
      <w:r w:rsidRPr="007A4CCE">
        <w:t>наведеног</w:t>
      </w:r>
      <w:r w:rsidR="00C73D57" w:rsidRPr="007A4CCE">
        <w:t xml:space="preserve"> </w:t>
      </w:r>
      <w:r w:rsidRPr="007A4CCE">
        <w:t>закона</w:t>
      </w:r>
      <w:r w:rsidR="009B79DB" w:rsidRPr="007A4CCE">
        <w:t xml:space="preserve">. </w:t>
      </w:r>
    </w:p>
    <w:p w:rsidR="009B79DB" w:rsidRPr="007A4CCE" w:rsidRDefault="004A524D" w:rsidP="00627C12">
      <w:pPr>
        <w:jc w:val="both"/>
      </w:pPr>
      <w:r w:rsidRPr="007A4CCE">
        <w:t>Одабрани</w:t>
      </w:r>
      <w:r w:rsidR="007D7629" w:rsidRPr="007A4CCE">
        <w:t xml:space="preserve"> </w:t>
      </w:r>
      <w:r w:rsidRPr="007A4CCE">
        <w:t>понуђач</w:t>
      </w:r>
      <w:r w:rsidR="007D7629" w:rsidRPr="007A4CCE">
        <w:t xml:space="preserve"> </w:t>
      </w:r>
      <w:r w:rsidRPr="007A4CCE">
        <w:t>дужан</w:t>
      </w:r>
      <w:r w:rsidR="009B79DB" w:rsidRPr="007A4CCE">
        <w:t xml:space="preserve"> </w:t>
      </w:r>
      <w:r w:rsidRPr="007A4CCE">
        <w:t>је</w:t>
      </w:r>
      <w:r w:rsidR="00A802B9" w:rsidRPr="007A4CCE">
        <w:t xml:space="preserve"> </w:t>
      </w:r>
      <w:r w:rsidRPr="007A4CCE">
        <w:t>прије</w:t>
      </w:r>
      <w:r w:rsidR="009B79DB" w:rsidRPr="007A4CCE">
        <w:t xml:space="preserve"> </w:t>
      </w:r>
      <w:r w:rsidRPr="007A4CCE">
        <w:t>потписивања</w:t>
      </w:r>
      <w:r w:rsidR="009B79DB" w:rsidRPr="007A4CCE">
        <w:t xml:space="preserve"> </w:t>
      </w:r>
      <w:r w:rsidRPr="007A4CCE">
        <w:t>купопродајног</w:t>
      </w:r>
      <w:r w:rsidR="009B79DB" w:rsidRPr="007A4CCE">
        <w:t xml:space="preserve"> </w:t>
      </w:r>
      <w:r w:rsidRPr="007A4CCE">
        <w:t>Уговора</w:t>
      </w:r>
      <w:r w:rsidR="009B79DB" w:rsidRPr="007A4CCE">
        <w:t xml:space="preserve"> </w:t>
      </w:r>
      <w:r w:rsidRPr="007A4CCE">
        <w:t>да</w:t>
      </w:r>
      <w:r w:rsidR="009B79DB" w:rsidRPr="007A4CCE">
        <w:t xml:space="preserve"> </w:t>
      </w:r>
      <w:r w:rsidRPr="007A4CCE">
        <w:t>достави</w:t>
      </w:r>
      <w:r w:rsidR="009B79DB" w:rsidRPr="007A4CCE">
        <w:t xml:space="preserve"> </w:t>
      </w:r>
      <w:r w:rsidRPr="007A4CCE">
        <w:t>пројектну</w:t>
      </w:r>
      <w:r w:rsidR="009B79DB" w:rsidRPr="007A4CCE">
        <w:t xml:space="preserve"> </w:t>
      </w:r>
      <w:r w:rsidRPr="007A4CCE">
        <w:t>документацију</w:t>
      </w:r>
      <w:r w:rsidR="009B79DB" w:rsidRPr="007A4CCE">
        <w:t xml:space="preserve"> </w:t>
      </w:r>
      <w:r w:rsidRPr="007A4CCE">
        <w:t>Државној</w:t>
      </w:r>
      <w:r w:rsidR="007D7629" w:rsidRPr="007A4CCE">
        <w:t xml:space="preserve"> </w:t>
      </w:r>
      <w:r w:rsidRPr="007A4CCE">
        <w:t>агенцији</w:t>
      </w:r>
      <w:r w:rsidR="007D7629" w:rsidRPr="007A4CCE">
        <w:t xml:space="preserve"> </w:t>
      </w:r>
      <w:r w:rsidRPr="007A4CCE">
        <w:t>за</w:t>
      </w:r>
      <w:r w:rsidR="007D7629" w:rsidRPr="007A4CCE">
        <w:t xml:space="preserve"> </w:t>
      </w:r>
      <w:r w:rsidRPr="007A4CCE">
        <w:t>истраге</w:t>
      </w:r>
      <w:r w:rsidR="007D7629" w:rsidRPr="007A4CCE">
        <w:t xml:space="preserve"> </w:t>
      </w:r>
      <w:r w:rsidRPr="007A4CCE">
        <w:t>и</w:t>
      </w:r>
      <w:r w:rsidR="007D7629" w:rsidRPr="007A4CCE">
        <w:t xml:space="preserve"> </w:t>
      </w:r>
      <w:r w:rsidRPr="007A4CCE">
        <w:t>заштиту</w:t>
      </w:r>
      <w:r w:rsidR="007D7629" w:rsidRPr="007A4CCE">
        <w:t xml:space="preserve"> </w:t>
      </w:r>
      <w:r w:rsidRPr="007A4CCE">
        <w:t>у</w:t>
      </w:r>
      <w:r w:rsidR="007D7629" w:rsidRPr="007A4CCE">
        <w:t xml:space="preserve"> </w:t>
      </w:r>
      <w:r w:rsidRPr="007A4CCE">
        <w:t>принтаној</w:t>
      </w:r>
      <w:r w:rsidR="007D7629" w:rsidRPr="007A4CCE">
        <w:t xml:space="preserve"> </w:t>
      </w:r>
      <w:r w:rsidRPr="007A4CCE">
        <w:t>верзији</w:t>
      </w:r>
      <w:r w:rsidR="007D7629" w:rsidRPr="007A4CCE">
        <w:t xml:space="preserve"> (1</w:t>
      </w:r>
      <w:r w:rsidR="00A802B9" w:rsidRPr="007A4CCE">
        <w:t>x</w:t>
      </w:r>
      <w:r w:rsidR="009B79DB" w:rsidRPr="007A4CCE">
        <w:t xml:space="preserve">) </w:t>
      </w:r>
      <w:r w:rsidRPr="007A4CCE">
        <w:t>и</w:t>
      </w:r>
      <w:r w:rsidR="009B79DB" w:rsidRPr="007A4CCE">
        <w:t xml:space="preserve"> </w:t>
      </w:r>
      <w:r w:rsidRPr="007A4CCE">
        <w:t>у</w:t>
      </w:r>
      <w:r w:rsidR="009B79DB" w:rsidRPr="007A4CCE">
        <w:t xml:space="preserve"> </w:t>
      </w:r>
      <w:r w:rsidRPr="007A4CCE">
        <w:t>електронској</w:t>
      </w:r>
      <w:r w:rsidR="009B79DB" w:rsidRPr="007A4CCE">
        <w:t xml:space="preserve"> </w:t>
      </w:r>
      <w:r w:rsidRPr="007A4CCE">
        <w:t>верзији</w:t>
      </w:r>
      <w:r w:rsidR="00A802B9" w:rsidRPr="007A4CCE">
        <w:t xml:space="preserve"> </w:t>
      </w:r>
      <w:r w:rsidRPr="007A4CCE">
        <w:t>на</w:t>
      </w:r>
      <w:r w:rsidR="00A802B9" w:rsidRPr="007A4CCE">
        <w:t xml:space="preserve"> </w:t>
      </w:r>
      <w:r w:rsidRPr="007A4CCE">
        <w:t>ЦД</w:t>
      </w:r>
      <w:r w:rsidR="00A802B9" w:rsidRPr="007A4CCE">
        <w:t xml:space="preserve"> (</w:t>
      </w:r>
      <w:r w:rsidR="00004B14" w:rsidRPr="007A4CCE">
        <w:t>1</w:t>
      </w:r>
      <w:r w:rsidR="00A802B9" w:rsidRPr="007A4CCE">
        <w:t>x</w:t>
      </w:r>
      <w:r w:rsidR="009B79DB" w:rsidRPr="007A4CCE">
        <w:t xml:space="preserve">). </w:t>
      </w:r>
      <w:r w:rsidR="00A802B9" w:rsidRPr="007A4CCE">
        <w:t xml:space="preserve"> </w:t>
      </w:r>
    </w:p>
    <w:p w:rsidR="009B79DB" w:rsidRPr="007A4CCE" w:rsidRDefault="004A524D" w:rsidP="00627C12">
      <w:pPr>
        <w:jc w:val="both"/>
        <w:rPr>
          <w:b/>
        </w:rPr>
      </w:pPr>
      <w:r w:rsidRPr="007A4CCE">
        <w:rPr>
          <w:b/>
        </w:rPr>
        <w:t>VIII</w:t>
      </w:r>
      <w:r w:rsidR="009B79DB" w:rsidRPr="007A4CCE">
        <w:rPr>
          <w:b/>
        </w:rPr>
        <w:t xml:space="preserve"> </w:t>
      </w:r>
      <w:r w:rsidR="00A802B9" w:rsidRPr="007A4CCE">
        <w:rPr>
          <w:b/>
        </w:rPr>
        <w:t>–</w:t>
      </w:r>
      <w:r w:rsidR="009B79DB" w:rsidRPr="007A4CCE">
        <w:rPr>
          <w:b/>
        </w:rPr>
        <w:t xml:space="preserve"> </w:t>
      </w:r>
      <w:r w:rsidRPr="007A4CCE">
        <w:rPr>
          <w:b/>
        </w:rPr>
        <w:t>ИНФОРМАЦИЈЕ</w:t>
      </w:r>
      <w:r w:rsidR="007D7629" w:rsidRPr="007A4CCE">
        <w:rPr>
          <w:b/>
        </w:rPr>
        <w:t xml:space="preserve"> </w:t>
      </w:r>
      <w:r w:rsidRPr="007A4CCE">
        <w:rPr>
          <w:b/>
        </w:rPr>
        <w:t>О</w:t>
      </w:r>
      <w:r w:rsidR="007D7629" w:rsidRPr="007A4CCE">
        <w:rPr>
          <w:b/>
        </w:rPr>
        <w:t xml:space="preserve"> </w:t>
      </w:r>
      <w:r w:rsidRPr="007A4CCE">
        <w:rPr>
          <w:b/>
        </w:rPr>
        <w:t>ЗАШТИТИ</w:t>
      </w:r>
      <w:r w:rsidR="007D7629" w:rsidRPr="007A4CCE">
        <w:rPr>
          <w:b/>
        </w:rPr>
        <w:t xml:space="preserve"> </w:t>
      </w:r>
      <w:r w:rsidRPr="007A4CCE">
        <w:rPr>
          <w:b/>
        </w:rPr>
        <w:t>ПРАВА</w:t>
      </w:r>
      <w:r w:rsidR="007D7629" w:rsidRPr="007A4CCE">
        <w:rPr>
          <w:b/>
        </w:rPr>
        <w:t xml:space="preserve"> </w:t>
      </w:r>
      <w:r w:rsidRPr="007A4CCE">
        <w:rPr>
          <w:b/>
        </w:rPr>
        <w:t>ПОНУЂАЧА</w:t>
      </w:r>
      <w:r w:rsidR="009B79DB" w:rsidRPr="007A4CCE">
        <w:rPr>
          <w:b/>
        </w:rPr>
        <w:t xml:space="preserve"> </w:t>
      </w:r>
    </w:p>
    <w:p w:rsidR="000309E4" w:rsidRPr="007A4CCE" w:rsidRDefault="004A524D" w:rsidP="00627C12">
      <w:pPr>
        <w:jc w:val="both"/>
      </w:pPr>
      <w:r w:rsidRPr="007A4CCE">
        <w:t>Понуђач</w:t>
      </w:r>
      <w:r w:rsidR="009B79DB" w:rsidRPr="007A4CCE">
        <w:t xml:space="preserve"> </w:t>
      </w:r>
      <w:r w:rsidRPr="007A4CCE">
        <w:t>који</w:t>
      </w:r>
      <w:r w:rsidR="009B79DB" w:rsidRPr="007A4CCE">
        <w:t xml:space="preserve"> </w:t>
      </w:r>
      <w:r w:rsidRPr="007A4CCE">
        <w:t>је</w:t>
      </w:r>
      <w:r w:rsidR="009B79DB" w:rsidRPr="007A4CCE">
        <w:t xml:space="preserve"> </w:t>
      </w:r>
      <w:r w:rsidRPr="007A4CCE">
        <w:t>учествовао</w:t>
      </w:r>
      <w:r w:rsidR="007D7629" w:rsidRPr="007A4CCE">
        <w:t xml:space="preserve"> </w:t>
      </w:r>
      <w:r w:rsidRPr="007A4CCE">
        <w:t>у</w:t>
      </w:r>
      <w:r w:rsidR="007D7629" w:rsidRPr="007A4CCE">
        <w:t xml:space="preserve"> </w:t>
      </w:r>
      <w:r w:rsidRPr="007A4CCE">
        <w:t>поступку</w:t>
      </w:r>
      <w:r w:rsidR="007D7629" w:rsidRPr="007A4CCE">
        <w:t xml:space="preserve"> </w:t>
      </w:r>
      <w:r w:rsidRPr="007A4CCE">
        <w:t>јавног</w:t>
      </w:r>
      <w:r w:rsidR="007D7629" w:rsidRPr="007A4CCE">
        <w:t xml:space="preserve"> </w:t>
      </w:r>
      <w:r w:rsidRPr="007A4CCE">
        <w:t>позива</w:t>
      </w:r>
      <w:r w:rsidR="007D7629" w:rsidRPr="007A4CCE">
        <w:t xml:space="preserve"> </w:t>
      </w:r>
      <w:r w:rsidRPr="007A4CCE">
        <w:t>може</w:t>
      </w:r>
      <w:r w:rsidR="00A802B9" w:rsidRPr="007A4CCE">
        <w:t>,</w:t>
      </w:r>
      <w:r w:rsidR="007D7629" w:rsidRPr="007A4CCE">
        <w:t xml:space="preserve"> </w:t>
      </w:r>
      <w:r w:rsidRPr="007A4CCE">
        <w:t>ради</w:t>
      </w:r>
      <w:r w:rsidR="007D7629" w:rsidRPr="007A4CCE">
        <w:t xml:space="preserve"> </w:t>
      </w:r>
      <w:r w:rsidRPr="007A4CCE">
        <w:t>заштите</w:t>
      </w:r>
      <w:r w:rsidR="00802F08" w:rsidRPr="007A4CCE">
        <w:t xml:space="preserve"> </w:t>
      </w:r>
      <w:r w:rsidRPr="007A4CCE">
        <w:t>својих</w:t>
      </w:r>
      <w:r w:rsidR="00802F08" w:rsidRPr="007A4CCE">
        <w:t xml:space="preserve"> </w:t>
      </w:r>
      <w:r w:rsidRPr="007A4CCE">
        <w:t>права</w:t>
      </w:r>
      <w:r w:rsidR="00A802B9" w:rsidRPr="007A4CCE">
        <w:t>,</w:t>
      </w:r>
      <w:r w:rsidR="00802F08" w:rsidRPr="007A4CCE">
        <w:t xml:space="preserve"> </w:t>
      </w:r>
      <w:r w:rsidRPr="007A4CCE">
        <w:t>у</w:t>
      </w:r>
      <w:r w:rsidR="00802F08" w:rsidRPr="007A4CCE">
        <w:t xml:space="preserve"> </w:t>
      </w:r>
      <w:r w:rsidRPr="007A4CCE">
        <w:t>року</w:t>
      </w:r>
      <w:r w:rsidR="00802F08" w:rsidRPr="007A4CCE">
        <w:t xml:space="preserve"> </w:t>
      </w:r>
      <w:r w:rsidRPr="007A4CCE">
        <w:t>осам</w:t>
      </w:r>
      <w:r w:rsidR="00A802B9" w:rsidRPr="007A4CCE">
        <w:t xml:space="preserve"> </w:t>
      </w:r>
      <w:r w:rsidRPr="007A4CCE">
        <w:t>дана</w:t>
      </w:r>
      <w:r w:rsidR="009B79DB" w:rsidRPr="007A4CCE">
        <w:t xml:space="preserve"> </w:t>
      </w:r>
      <w:r w:rsidRPr="007A4CCE">
        <w:t>од</w:t>
      </w:r>
      <w:r w:rsidR="009B79DB" w:rsidRPr="007A4CCE">
        <w:t xml:space="preserve"> </w:t>
      </w:r>
      <w:r w:rsidRPr="007A4CCE">
        <w:t>пријема</w:t>
      </w:r>
      <w:r w:rsidR="009B79DB" w:rsidRPr="007A4CCE">
        <w:t xml:space="preserve"> </w:t>
      </w:r>
      <w:r w:rsidRPr="007A4CCE">
        <w:t>писмен</w:t>
      </w:r>
      <w:r w:rsidR="00004B14" w:rsidRPr="007A4CCE">
        <w:t xml:space="preserve">ог обавјештења </w:t>
      </w:r>
      <w:r w:rsidRPr="007A4CCE">
        <w:t>о</w:t>
      </w:r>
      <w:r w:rsidR="007D7629" w:rsidRPr="007A4CCE">
        <w:t xml:space="preserve"> </w:t>
      </w:r>
      <w:r w:rsidRPr="007A4CCE">
        <w:t>избору</w:t>
      </w:r>
      <w:r w:rsidR="007D7629" w:rsidRPr="007A4CCE">
        <w:t xml:space="preserve"> </w:t>
      </w:r>
      <w:r w:rsidRPr="007A4CCE">
        <w:t>најповољнијег</w:t>
      </w:r>
      <w:r w:rsidR="007D7629" w:rsidRPr="007A4CCE">
        <w:t xml:space="preserve"> </w:t>
      </w:r>
      <w:r w:rsidRPr="007A4CCE">
        <w:t>понуђача</w:t>
      </w:r>
      <w:r w:rsidR="009B79DB" w:rsidRPr="007A4CCE">
        <w:t xml:space="preserve">, </w:t>
      </w:r>
      <w:r w:rsidRPr="007A4CCE">
        <w:t>односно</w:t>
      </w:r>
      <w:r w:rsidR="009B79DB" w:rsidRPr="007A4CCE">
        <w:t xml:space="preserve"> </w:t>
      </w:r>
      <w:r w:rsidRPr="007A4CCE">
        <w:t>његовом</w:t>
      </w:r>
      <w:r w:rsidR="009B79DB" w:rsidRPr="007A4CCE">
        <w:t xml:space="preserve"> </w:t>
      </w:r>
      <w:r w:rsidRPr="007A4CCE">
        <w:t>неизбору</w:t>
      </w:r>
      <w:r w:rsidR="009B79DB" w:rsidRPr="007A4CCE">
        <w:t xml:space="preserve">, </w:t>
      </w:r>
      <w:r w:rsidRPr="007A4CCE">
        <w:t>Комисији</w:t>
      </w:r>
      <w:r w:rsidR="007D7629" w:rsidRPr="007A4CCE">
        <w:t xml:space="preserve"> </w:t>
      </w:r>
      <w:r w:rsidRPr="007A4CCE">
        <w:t>за</w:t>
      </w:r>
      <w:r w:rsidR="007D7629" w:rsidRPr="007A4CCE">
        <w:t xml:space="preserve"> </w:t>
      </w:r>
      <w:r w:rsidR="00004B14" w:rsidRPr="007A4CCE">
        <w:t xml:space="preserve">провођење поступка </w:t>
      </w:r>
      <w:r w:rsidRPr="007A4CCE">
        <w:t>набавке</w:t>
      </w:r>
      <w:r w:rsidR="007D7629" w:rsidRPr="007A4CCE">
        <w:t>/</w:t>
      </w:r>
      <w:r w:rsidRPr="007A4CCE">
        <w:t>куповину</w:t>
      </w:r>
      <w:r w:rsidR="007D7629" w:rsidRPr="007A4CCE">
        <w:t xml:space="preserve"> </w:t>
      </w:r>
      <w:r w:rsidRPr="007A4CCE">
        <w:t>објекта</w:t>
      </w:r>
      <w:r w:rsidR="00A802B9" w:rsidRPr="007A4CCE">
        <w:t xml:space="preserve"> </w:t>
      </w:r>
      <w:r w:rsidRPr="007A4CCE">
        <w:t>изјавити</w:t>
      </w:r>
      <w:r w:rsidR="00A802B9" w:rsidRPr="007A4CCE">
        <w:t xml:space="preserve"> </w:t>
      </w:r>
      <w:r w:rsidRPr="007A4CCE">
        <w:t>жалбу</w:t>
      </w:r>
      <w:r w:rsidR="00A802B9" w:rsidRPr="007A4CCE">
        <w:t xml:space="preserve"> </w:t>
      </w:r>
      <w:r w:rsidRPr="007A4CCE">
        <w:t>у</w:t>
      </w:r>
      <w:r w:rsidR="00A802B9" w:rsidRPr="007A4CCE">
        <w:t xml:space="preserve"> </w:t>
      </w:r>
      <w:r w:rsidRPr="007A4CCE">
        <w:t>писменој</w:t>
      </w:r>
      <w:r w:rsidR="00A802B9" w:rsidRPr="007A4CCE">
        <w:t xml:space="preserve"> </w:t>
      </w:r>
      <w:r w:rsidRPr="007A4CCE">
        <w:t>форми</w:t>
      </w:r>
      <w:r w:rsidR="00A802B9" w:rsidRPr="007A4CCE">
        <w:t xml:space="preserve"> </w:t>
      </w:r>
      <w:r w:rsidRPr="007A4CCE">
        <w:t>на</w:t>
      </w:r>
      <w:r w:rsidR="009B79DB" w:rsidRPr="007A4CCE">
        <w:t xml:space="preserve"> </w:t>
      </w:r>
      <w:r w:rsidRPr="007A4CCE">
        <w:t>неправилности</w:t>
      </w:r>
      <w:r w:rsidR="007D7629" w:rsidRPr="007A4CCE">
        <w:t xml:space="preserve"> </w:t>
      </w:r>
      <w:r w:rsidRPr="007A4CCE">
        <w:t>у</w:t>
      </w:r>
      <w:r w:rsidR="007D7629" w:rsidRPr="007A4CCE">
        <w:t xml:space="preserve"> </w:t>
      </w:r>
      <w:r w:rsidRPr="007A4CCE">
        <w:t>поступку</w:t>
      </w:r>
      <w:r w:rsidR="007D7629" w:rsidRPr="007A4CCE">
        <w:t xml:space="preserve"> </w:t>
      </w:r>
      <w:r w:rsidRPr="007A4CCE">
        <w:t>избора</w:t>
      </w:r>
      <w:r w:rsidR="007D7629" w:rsidRPr="007A4CCE">
        <w:t xml:space="preserve">. </w:t>
      </w:r>
      <w:r w:rsidRPr="007A4CCE">
        <w:t>Недопуштена</w:t>
      </w:r>
      <w:r w:rsidR="007D7629" w:rsidRPr="007A4CCE">
        <w:t xml:space="preserve">, </w:t>
      </w:r>
      <w:r w:rsidRPr="007A4CCE">
        <w:t>неправовремена</w:t>
      </w:r>
      <w:r w:rsidR="007D7629" w:rsidRPr="007A4CCE">
        <w:t xml:space="preserve"> </w:t>
      </w:r>
      <w:r w:rsidRPr="007A4CCE">
        <w:t>или</w:t>
      </w:r>
      <w:r w:rsidR="007D7629" w:rsidRPr="007A4CCE">
        <w:t xml:space="preserve"> </w:t>
      </w:r>
      <w:r w:rsidRPr="007A4CCE">
        <w:t>жалба</w:t>
      </w:r>
      <w:r w:rsidR="007D7629" w:rsidRPr="007A4CCE">
        <w:t xml:space="preserve"> </w:t>
      </w:r>
      <w:r w:rsidRPr="007A4CCE">
        <w:t>коју</w:t>
      </w:r>
      <w:r w:rsidR="00A802B9" w:rsidRPr="007A4CCE">
        <w:t xml:space="preserve"> </w:t>
      </w:r>
      <w:r w:rsidRPr="007A4CCE">
        <w:t>је</w:t>
      </w:r>
      <w:r w:rsidR="00A802B9" w:rsidRPr="007A4CCE">
        <w:t xml:space="preserve"> </w:t>
      </w:r>
      <w:r w:rsidRPr="007A4CCE">
        <w:t>изјавил</w:t>
      </w:r>
      <w:r w:rsidR="00004B14" w:rsidRPr="007A4CCE">
        <w:t>o</w:t>
      </w:r>
      <w:r w:rsidR="007D7629" w:rsidRPr="007A4CCE">
        <w:t xml:space="preserve"> </w:t>
      </w:r>
      <w:r w:rsidRPr="007A4CCE">
        <w:t>неовлаштен</w:t>
      </w:r>
      <w:r w:rsidR="00004B14" w:rsidRPr="007A4CCE">
        <w:t xml:space="preserve">о лице </w:t>
      </w:r>
      <w:r w:rsidRPr="007A4CCE">
        <w:t>одбацује</w:t>
      </w:r>
      <w:r w:rsidR="00004B14" w:rsidRPr="007A4CCE">
        <w:t xml:space="preserve"> се</w:t>
      </w:r>
      <w:r w:rsidR="009B79DB" w:rsidRPr="007A4CCE">
        <w:t>.</w:t>
      </w:r>
    </w:p>
    <w:p w:rsidR="007D568D" w:rsidRPr="007A4CCE" w:rsidRDefault="000309E4" w:rsidP="000309E4">
      <w:pPr>
        <w:tabs>
          <w:tab w:val="left" w:pos="6196"/>
        </w:tabs>
      </w:pPr>
      <w:r w:rsidRPr="007A4CCE">
        <w:tab/>
      </w:r>
    </w:p>
    <w:p w:rsidR="00221CBC" w:rsidRPr="007A4CCE" w:rsidRDefault="007D568D" w:rsidP="000309E4">
      <w:pPr>
        <w:tabs>
          <w:tab w:val="left" w:pos="6196"/>
        </w:tabs>
        <w:rPr>
          <w:b/>
        </w:rPr>
      </w:pPr>
      <w:r w:rsidRPr="007A4CCE">
        <w:tab/>
      </w:r>
      <w:r w:rsidRPr="007A4CCE">
        <w:tab/>
      </w:r>
      <w:r w:rsidRPr="007A4CCE">
        <w:tab/>
      </w:r>
      <w:r w:rsidR="004A524D" w:rsidRPr="007A4CCE">
        <w:rPr>
          <w:b/>
        </w:rPr>
        <w:t>КОМИСИЈА</w:t>
      </w:r>
    </w:p>
    <w:sectPr w:rsidR="00221CBC" w:rsidRPr="007A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270"/>
    <w:multiLevelType w:val="hybridMultilevel"/>
    <w:tmpl w:val="3D0C8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E6E"/>
    <w:multiLevelType w:val="hybridMultilevel"/>
    <w:tmpl w:val="E5D6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0605"/>
    <w:multiLevelType w:val="hybridMultilevel"/>
    <w:tmpl w:val="9522C134"/>
    <w:lvl w:ilvl="0" w:tplc="8E9A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29B6"/>
    <w:multiLevelType w:val="hybridMultilevel"/>
    <w:tmpl w:val="BB08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87C52"/>
    <w:multiLevelType w:val="hybridMultilevel"/>
    <w:tmpl w:val="7340B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6255"/>
    <w:multiLevelType w:val="hybridMultilevel"/>
    <w:tmpl w:val="21FA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4EC0"/>
    <w:multiLevelType w:val="hybridMultilevel"/>
    <w:tmpl w:val="B44E97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E024C3"/>
    <w:multiLevelType w:val="hybridMultilevel"/>
    <w:tmpl w:val="9FB690E8"/>
    <w:lvl w:ilvl="0" w:tplc="08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DD19C8"/>
    <w:multiLevelType w:val="hybridMultilevel"/>
    <w:tmpl w:val="BD865A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7C76"/>
    <w:multiLevelType w:val="hybridMultilevel"/>
    <w:tmpl w:val="850EEDFE"/>
    <w:lvl w:ilvl="0" w:tplc="08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5E95"/>
    <w:multiLevelType w:val="hybridMultilevel"/>
    <w:tmpl w:val="6B889E9E"/>
    <w:lvl w:ilvl="0" w:tplc="8E9A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0"/>
    <w:rsid w:val="00004B14"/>
    <w:rsid w:val="0002496D"/>
    <w:rsid w:val="00025BDD"/>
    <w:rsid w:val="000309E4"/>
    <w:rsid w:val="00047908"/>
    <w:rsid w:val="000504D2"/>
    <w:rsid w:val="00053C9C"/>
    <w:rsid w:val="00060E82"/>
    <w:rsid w:val="000638EE"/>
    <w:rsid w:val="000717CA"/>
    <w:rsid w:val="00074433"/>
    <w:rsid w:val="000C26D2"/>
    <w:rsid w:val="00100AD1"/>
    <w:rsid w:val="0010560A"/>
    <w:rsid w:val="001064DB"/>
    <w:rsid w:val="00147328"/>
    <w:rsid w:val="00166F69"/>
    <w:rsid w:val="00171CA8"/>
    <w:rsid w:val="001A4A3C"/>
    <w:rsid w:val="001D0AD8"/>
    <w:rsid w:val="001D27CB"/>
    <w:rsid w:val="001F7F1D"/>
    <w:rsid w:val="00205A9C"/>
    <w:rsid w:val="0021192A"/>
    <w:rsid w:val="00211F12"/>
    <w:rsid w:val="002153A8"/>
    <w:rsid w:val="00217164"/>
    <w:rsid w:val="00221CBC"/>
    <w:rsid w:val="002463F2"/>
    <w:rsid w:val="00274CB5"/>
    <w:rsid w:val="002921FE"/>
    <w:rsid w:val="002974AB"/>
    <w:rsid w:val="002A3C9F"/>
    <w:rsid w:val="002D4192"/>
    <w:rsid w:val="0030762D"/>
    <w:rsid w:val="00323560"/>
    <w:rsid w:val="00337277"/>
    <w:rsid w:val="00361DC2"/>
    <w:rsid w:val="003D37F9"/>
    <w:rsid w:val="003D3BCE"/>
    <w:rsid w:val="003D6124"/>
    <w:rsid w:val="003F5CC9"/>
    <w:rsid w:val="00423148"/>
    <w:rsid w:val="004319B7"/>
    <w:rsid w:val="00454015"/>
    <w:rsid w:val="004562C6"/>
    <w:rsid w:val="004A524D"/>
    <w:rsid w:val="004B3821"/>
    <w:rsid w:val="004F7240"/>
    <w:rsid w:val="00505D2F"/>
    <w:rsid w:val="0050771F"/>
    <w:rsid w:val="00513CE1"/>
    <w:rsid w:val="0053674F"/>
    <w:rsid w:val="005D79B9"/>
    <w:rsid w:val="005E5839"/>
    <w:rsid w:val="005F178C"/>
    <w:rsid w:val="00606CBF"/>
    <w:rsid w:val="00627C12"/>
    <w:rsid w:val="00674DB4"/>
    <w:rsid w:val="00682DC3"/>
    <w:rsid w:val="006930F2"/>
    <w:rsid w:val="006A226D"/>
    <w:rsid w:val="006C11F4"/>
    <w:rsid w:val="006F2AEC"/>
    <w:rsid w:val="006F4179"/>
    <w:rsid w:val="006F64FE"/>
    <w:rsid w:val="007013D3"/>
    <w:rsid w:val="0070272C"/>
    <w:rsid w:val="00740A86"/>
    <w:rsid w:val="007461FB"/>
    <w:rsid w:val="00774872"/>
    <w:rsid w:val="007A4CCE"/>
    <w:rsid w:val="007B19C5"/>
    <w:rsid w:val="007B43E1"/>
    <w:rsid w:val="007C4FC9"/>
    <w:rsid w:val="007C7E18"/>
    <w:rsid w:val="007D568D"/>
    <w:rsid w:val="007D7629"/>
    <w:rsid w:val="007D77F2"/>
    <w:rsid w:val="007F567B"/>
    <w:rsid w:val="00802F08"/>
    <w:rsid w:val="00810C4B"/>
    <w:rsid w:val="00823D24"/>
    <w:rsid w:val="00853E63"/>
    <w:rsid w:val="00884D14"/>
    <w:rsid w:val="00885838"/>
    <w:rsid w:val="008E1BA5"/>
    <w:rsid w:val="0090517B"/>
    <w:rsid w:val="00916DE8"/>
    <w:rsid w:val="00922860"/>
    <w:rsid w:val="009325A9"/>
    <w:rsid w:val="00942E74"/>
    <w:rsid w:val="00945111"/>
    <w:rsid w:val="009B5E8E"/>
    <w:rsid w:val="009B79DB"/>
    <w:rsid w:val="009C7463"/>
    <w:rsid w:val="009D0DE6"/>
    <w:rsid w:val="009D62E8"/>
    <w:rsid w:val="009F27C6"/>
    <w:rsid w:val="00A054D8"/>
    <w:rsid w:val="00A268B9"/>
    <w:rsid w:val="00A42490"/>
    <w:rsid w:val="00A77627"/>
    <w:rsid w:val="00A802B9"/>
    <w:rsid w:val="00A86EB0"/>
    <w:rsid w:val="00AB3C93"/>
    <w:rsid w:val="00AC08D1"/>
    <w:rsid w:val="00AF4B72"/>
    <w:rsid w:val="00B320AF"/>
    <w:rsid w:val="00B400F5"/>
    <w:rsid w:val="00B623A4"/>
    <w:rsid w:val="00BB5859"/>
    <w:rsid w:val="00C133A9"/>
    <w:rsid w:val="00C32D0A"/>
    <w:rsid w:val="00C44B8C"/>
    <w:rsid w:val="00C5313B"/>
    <w:rsid w:val="00C61E68"/>
    <w:rsid w:val="00C73D57"/>
    <w:rsid w:val="00CD2B60"/>
    <w:rsid w:val="00D170B4"/>
    <w:rsid w:val="00D62B26"/>
    <w:rsid w:val="00DB2CD1"/>
    <w:rsid w:val="00DE5D8D"/>
    <w:rsid w:val="00E44057"/>
    <w:rsid w:val="00E50F71"/>
    <w:rsid w:val="00E96FC0"/>
    <w:rsid w:val="00EB16FB"/>
    <w:rsid w:val="00EB4383"/>
    <w:rsid w:val="00ED3296"/>
    <w:rsid w:val="00EE4A9E"/>
    <w:rsid w:val="00EF5C54"/>
    <w:rsid w:val="00F51757"/>
    <w:rsid w:val="00F756F8"/>
    <w:rsid w:val="00F813C0"/>
    <w:rsid w:val="00FD2CA3"/>
    <w:rsid w:val="00FE679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7E79-D096-4542-9754-1BDA0C6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Brajko</dc:creator>
  <cp:keywords/>
  <dc:description/>
  <cp:lastModifiedBy>Jelena Miovčić</cp:lastModifiedBy>
  <cp:revision>150</cp:revision>
  <cp:lastPrinted>2023-08-04T07:08:00Z</cp:lastPrinted>
  <dcterms:created xsi:type="dcterms:W3CDTF">2023-08-02T10:14:00Z</dcterms:created>
  <dcterms:modified xsi:type="dcterms:W3CDTF">2023-08-09T07:17:00Z</dcterms:modified>
</cp:coreProperties>
</file>